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5474" w14:textId="0B4BE364" w:rsidR="006E76A8" w:rsidRDefault="006E76A8" w:rsidP="00CA48B0">
      <w:pPr>
        <w:jc w:val="center"/>
        <w:rPr>
          <w:rFonts w:ascii="Times New Roman" w:hAnsi="Times New Roman" w:cs="Times New Roman"/>
          <w:sz w:val="28"/>
        </w:rPr>
      </w:pPr>
    </w:p>
    <w:p w14:paraId="795F1964" w14:textId="505E0CA6" w:rsidR="003A4DB0" w:rsidRDefault="003A4DB0" w:rsidP="00CA48B0">
      <w:pPr>
        <w:jc w:val="center"/>
        <w:rPr>
          <w:rFonts w:ascii="Times New Roman" w:hAnsi="Times New Roman" w:cs="Times New Roman"/>
          <w:sz w:val="28"/>
        </w:rPr>
      </w:pPr>
    </w:p>
    <w:p w14:paraId="43182C9F" w14:textId="1174B452" w:rsidR="003A4DB0" w:rsidRDefault="003A4DB0" w:rsidP="00CA48B0">
      <w:pPr>
        <w:jc w:val="center"/>
        <w:rPr>
          <w:rFonts w:ascii="Times New Roman" w:hAnsi="Times New Roman" w:cs="Times New Roman"/>
          <w:sz w:val="28"/>
        </w:rPr>
      </w:pPr>
    </w:p>
    <w:p w14:paraId="45365820" w14:textId="77777777" w:rsidR="003A4DB0" w:rsidRDefault="003A4DB0" w:rsidP="00CA48B0">
      <w:pPr>
        <w:jc w:val="cente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2DC8F2D6" w:rsidR="00CA48B0" w:rsidRPr="00321D3A" w:rsidRDefault="00081493" w:rsidP="00CA48B0">
      <w:pPr>
        <w:jc w:val="center"/>
        <w:rPr>
          <w:rFonts w:ascii="Times New Roman" w:hAnsi="Times New Roman" w:cs="Times New Roman"/>
          <w:sz w:val="28"/>
        </w:rPr>
      </w:pPr>
      <w:r>
        <w:rPr>
          <w:rFonts w:ascii="Times New Roman" w:hAnsi="Times New Roman" w:cs="Times New Roman"/>
          <w:sz w:val="28"/>
        </w:rPr>
        <w:t>October</w:t>
      </w:r>
      <w:r w:rsidR="008375C4">
        <w:rPr>
          <w:rFonts w:ascii="Times New Roman" w:hAnsi="Times New Roman" w:cs="Times New Roman"/>
          <w:sz w:val="28"/>
        </w:rPr>
        <w:t xml:space="preserve"> </w:t>
      </w:r>
      <w:r w:rsidR="009A02FC">
        <w:rPr>
          <w:rFonts w:ascii="Times New Roman" w:hAnsi="Times New Roman" w:cs="Times New Roman"/>
          <w:sz w:val="28"/>
        </w:rPr>
        <w:t>28</w:t>
      </w:r>
      <w:r w:rsidR="008375C4">
        <w:rPr>
          <w:rFonts w:ascii="Times New Roman" w:hAnsi="Times New Roman" w:cs="Times New Roman"/>
          <w:sz w:val="28"/>
        </w:rPr>
        <w:t>, 20</w:t>
      </w:r>
      <w:r w:rsidR="00150A2D">
        <w:rPr>
          <w:rFonts w:ascii="Times New Roman" w:hAnsi="Times New Roman" w:cs="Times New Roman"/>
          <w:sz w:val="28"/>
        </w:rPr>
        <w:t>20</w:t>
      </w:r>
    </w:p>
    <w:p w14:paraId="20E3C15B" w14:textId="77777777" w:rsidR="00CA48B0" w:rsidRPr="00321D3A" w:rsidRDefault="00CA48B0" w:rsidP="00CA48B0">
      <w:pPr>
        <w:rPr>
          <w:rFonts w:ascii="Times New Roman" w:hAnsi="Times New Roman" w:cs="Times New Roman"/>
        </w:rPr>
      </w:pPr>
    </w:p>
    <w:p w14:paraId="5C7D90D4" w14:textId="4D5F366D"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t>
      </w:r>
      <w:r w:rsidR="00081493">
        <w:rPr>
          <w:rFonts w:ascii="Times New Roman" w:hAnsi="Times New Roman" w:cs="Times New Roman"/>
        </w:rPr>
        <w:t>October</w:t>
      </w:r>
      <w:r w:rsidR="00103856">
        <w:rPr>
          <w:rFonts w:ascii="Times New Roman" w:hAnsi="Times New Roman" w:cs="Times New Roman"/>
        </w:rPr>
        <w:t xml:space="preserve"> </w:t>
      </w:r>
      <w:r w:rsidR="009A02FC">
        <w:rPr>
          <w:rFonts w:ascii="Times New Roman" w:hAnsi="Times New Roman" w:cs="Times New Roman"/>
        </w:rPr>
        <w:t>28</w:t>
      </w:r>
      <w:r w:rsidRPr="00321D3A">
        <w:rPr>
          <w:rFonts w:ascii="Times New Roman" w:hAnsi="Times New Roman" w:cs="Times New Roman"/>
        </w:rPr>
        <w:t>, 20</w:t>
      </w:r>
      <w:r w:rsidR="00075F14">
        <w:rPr>
          <w:rFonts w:ascii="Times New Roman" w:hAnsi="Times New Roman" w:cs="Times New Roman"/>
        </w:rPr>
        <w:t>20</w:t>
      </w:r>
      <w:r w:rsidRPr="00321D3A">
        <w:rPr>
          <w:rFonts w:ascii="Times New Roman" w:hAnsi="Times New Roman" w:cs="Times New Roman"/>
        </w:rPr>
        <w:t xml:space="preserve"> </w:t>
      </w:r>
      <w:r w:rsidR="00075038">
        <w:rPr>
          <w:rFonts w:ascii="Times New Roman" w:hAnsi="Times New Roman" w:cs="Times New Roman"/>
        </w:rPr>
        <w:t>via video and phone conference</w:t>
      </w:r>
      <w:r w:rsidRPr="00321D3A">
        <w:rPr>
          <w:rFonts w:ascii="Times New Roman" w:hAnsi="Times New Roman" w:cs="Times New Roman"/>
        </w:rPr>
        <w:t>.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21032C">
        <w:rPr>
          <w:rFonts w:ascii="Times New Roman" w:hAnsi="Times New Roman" w:cs="Times New Roman"/>
        </w:rPr>
        <w:t>0</w:t>
      </w:r>
      <w:r w:rsidR="009A02FC">
        <w:rPr>
          <w:rFonts w:ascii="Times New Roman" w:hAnsi="Times New Roman" w:cs="Times New Roman"/>
        </w:rPr>
        <w:t>4</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4BCB6510" w:rsidR="00B726CF" w:rsidRDefault="00CA48B0" w:rsidP="00850149">
      <w:pPr>
        <w:rPr>
          <w:rFonts w:ascii="Times New Roman" w:hAnsi="Times New Roman" w:cs="Times New Roman"/>
        </w:rPr>
      </w:pPr>
      <w:r w:rsidRPr="00321D3A">
        <w:rPr>
          <w:rFonts w:ascii="Times New Roman" w:hAnsi="Times New Roman" w:cs="Times New Roman"/>
          <w:b/>
        </w:rPr>
        <w:t>Trustees Present</w:t>
      </w:r>
      <w:r w:rsidRPr="00321D3A">
        <w:rPr>
          <w:rFonts w:ascii="Times New Roman" w:hAnsi="Times New Roman" w:cs="Times New Roman"/>
        </w:rPr>
        <w:t>:</w:t>
      </w:r>
    </w:p>
    <w:p w14:paraId="2917E2BE" w14:textId="0D0A7C4E" w:rsidR="00103856" w:rsidRDefault="00103856" w:rsidP="00103856">
      <w:pPr>
        <w:rPr>
          <w:rFonts w:ascii="Times New Roman" w:hAnsi="Times New Roman" w:cs="Times New Roman"/>
        </w:rPr>
      </w:pPr>
      <w:r w:rsidRPr="00C36D93">
        <w:rPr>
          <w:rFonts w:ascii="Times New Roman" w:hAnsi="Times New Roman" w:cs="Times New Roman"/>
        </w:rPr>
        <w:t xml:space="preserve">Gail </w:t>
      </w:r>
      <w:proofErr w:type="spellStart"/>
      <w:r w:rsidRPr="00C36D93">
        <w:rPr>
          <w:rFonts w:ascii="Times New Roman" w:hAnsi="Times New Roman" w:cs="Times New Roman"/>
        </w:rPr>
        <w:t>Brousal</w:t>
      </w:r>
      <w:proofErr w:type="spellEnd"/>
    </w:p>
    <w:p w14:paraId="664F8624" w14:textId="6D045521" w:rsidR="009A02FC" w:rsidRPr="008B2A78" w:rsidRDefault="009A02FC" w:rsidP="00103856">
      <w:pPr>
        <w:rPr>
          <w:rFonts w:ascii="Times New Roman" w:hAnsi="Times New Roman" w:cs="Times New Roman"/>
        </w:rPr>
      </w:pPr>
      <w:r w:rsidRPr="008B2A78">
        <w:rPr>
          <w:rFonts w:ascii="Times New Roman" w:hAnsi="Times New Roman" w:cs="Times New Roman"/>
        </w:rPr>
        <w:t>Wylie Fennell</w:t>
      </w:r>
    </w:p>
    <w:p w14:paraId="5A42C956" w14:textId="6B9C96A8" w:rsidR="009A02FC" w:rsidRPr="009A02FC" w:rsidRDefault="009A02FC" w:rsidP="00103856">
      <w:pPr>
        <w:rPr>
          <w:rFonts w:ascii="Times New Roman" w:hAnsi="Times New Roman" w:cs="Times New Roman"/>
        </w:rPr>
      </w:pPr>
      <w:r>
        <w:rPr>
          <w:rFonts w:ascii="Times New Roman" w:hAnsi="Times New Roman" w:cs="Times New Roman"/>
        </w:rPr>
        <w:t>Derek Fleming</w:t>
      </w:r>
    </w:p>
    <w:p w14:paraId="68DAB328" w14:textId="6DDDE994" w:rsidR="00103856" w:rsidRPr="00103856" w:rsidRDefault="00103856" w:rsidP="002527A6">
      <w:pPr>
        <w:rPr>
          <w:rFonts w:ascii="Times New Roman" w:hAnsi="Times New Roman" w:cs="Times New Roman"/>
        </w:rPr>
      </w:pPr>
      <w:r>
        <w:rPr>
          <w:rFonts w:ascii="Times New Roman" w:hAnsi="Times New Roman" w:cs="Times New Roman"/>
        </w:rPr>
        <w:t>Everardo Jefferson</w:t>
      </w:r>
    </w:p>
    <w:p w14:paraId="4D5F42C6" w14:textId="2A129FD5" w:rsidR="00075038" w:rsidRDefault="00075038" w:rsidP="002527A6">
      <w:pPr>
        <w:rPr>
          <w:rFonts w:ascii="Times New Roman" w:hAnsi="Times New Roman" w:cs="Times New Roman"/>
        </w:rPr>
      </w:pPr>
      <w:r>
        <w:rPr>
          <w:rFonts w:ascii="Times New Roman" w:hAnsi="Times New Roman" w:cs="Times New Roman"/>
        </w:rPr>
        <w:t>Jefferson Hughes</w:t>
      </w:r>
    </w:p>
    <w:p w14:paraId="278A6B26" w14:textId="47513541" w:rsidR="009A02FC" w:rsidRDefault="009A02FC" w:rsidP="002527A6">
      <w:pPr>
        <w:rPr>
          <w:rFonts w:ascii="Times New Roman" w:hAnsi="Times New Roman" w:cs="Times New Roman"/>
        </w:rPr>
      </w:pPr>
      <w:r>
        <w:rPr>
          <w:rFonts w:ascii="Times New Roman" w:hAnsi="Times New Roman" w:cs="Times New Roman"/>
        </w:rPr>
        <w:t>Jennifer Lindsay</w:t>
      </w:r>
    </w:p>
    <w:p w14:paraId="37609D4A" w14:textId="71E5E3E3" w:rsidR="009A02FC" w:rsidRDefault="009A02FC" w:rsidP="002527A6">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4A28361D" w14:textId="3111663B" w:rsidR="00103856" w:rsidRDefault="00103856" w:rsidP="002527A6">
      <w:pPr>
        <w:rPr>
          <w:rFonts w:ascii="Times New Roman" w:hAnsi="Times New Roman" w:cs="Times New Roman"/>
        </w:rPr>
      </w:pPr>
      <w:r>
        <w:rPr>
          <w:rFonts w:ascii="Times New Roman" w:hAnsi="Times New Roman" w:cs="Times New Roman"/>
        </w:rPr>
        <w:t>Walter Rendon</w:t>
      </w:r>
    </w:p>
    <w:p w14:paraId="21DBBC51" w14:textId="39AA22CB" w:rsidR="00075038" w:rsidRDefault="00075038" w:rsidP="00075F14">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r>
        <w:rPr>
          <w:rFonts w:ascii="Times New Roman" w:hAnsi="Times New Roman" w:cs="Times New Roman"/>
        </w:rPr>
        <w:t xml:space="preserve"> </w:t>
      </w:r>
    </w:p>
    <w:p w14:paraId="0DDE0EAB" w14:textId="74175B4F"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11512366" w:rsidR="00CA48B0" w:rsidRDefault="00CA48B0" w:rsidP="00CA48B0">
      <w:pPr>
        <w:rPr>
          <w:rFonts w:ascii="Times New Roman" w:hAnsi="Times New Roman" w:cs="Times New Roman"/>
        </w:rPr>
      </w:pPr>
      <w:r w:rsidRPr="00321D3A">
        <w:rPr>
          <w:rFonts w:ascii="Times New Roman" w:hAnsi="Times New Roman" w:cs="Times New Roman"/>
        </w:rPr>
        <w:t>Patricia Soussloff</w:t>
      </w:r>
    </w:p>
    <w:p w14:paraId="44927127" w14:textId="77777777" w:rsidR="00075F14" w:rsidRDefault="00075F14" w:rsidP="002527A6">
      <w:pPr>
        <w:rPr>
          <w:rFonts w:ascii="Times New Roman" w:hAnsi="Times New Roman" w:cs="Times New Roman"/>
          <w:b/>
        </w:rPr>
      </w:pPr>
    </w:p>
    <w:p w14:paraId="3DF881C5" w14:textId="77D1BED2"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73A130CD" w14:textId="0D85F292" w:rsidR="00081493" w:rsidRPr="00081493" w:rsidRDefault="00081493" w:rsidP="00103856">
      <w:pPr>
        <w:rPr>
          <w:rFonts w:ascii="Times New Roman" w:hAnsi="Times New Roman" w:cs="Times New Roman"/>
          <w:bCs/>
        </w:rPr>
      </w:pPr>
      <w:r>
        <w:rPr>
          <w:rFonts w:ascii="Times New Roman" w:hAnsi="Times New Roman" w:cs="Times New Roman"/>
          <w:bCs/>
        </w:rPr>
        <w:t>Brian Hamilton</w:t>
      </w:r>
    </w:p>
    <w:p w14:paraId="7521F818" w14:textId="7B1F1CCF" w:rsidR="00103856" w:rsidRDefault="00103856" w:rsidP="00103856">
      <w:pPr>
        <w:rPr>
          <w:rFonts w:ascii="Times New Roman" w:hAnsi="Times New Roman" w:cs="Times New Roman"/>
        </w:rPr>
      </w:pPr>
      <w:r>
        <w:rPr>
          <w:rFonts w:ascii="Times New Roman" w:hAnsi="Times New Roman" w:cs="Times New Roman"/>
        </w:rPr>
        <w:t>Samantha Ramos</w:t>
      </w: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ECED19E" w14:textId="4905D983" w:rsidR="00FF17BD" w:rsidRPr="008B2A78" w:rsidRDefault="00FF17BD" w:rsidP="00CA48B0">
      <w:pPr>
        <w:rPr>
          <w:rFonts w:ascii="Times New Roman" w:hAnsi="Times New Roman" w:cs="Times New Roman"/>
          <w:lang w:val="fr-FR"/>
        </w:rPr>
      </w:pPr>
      <w:proofErr w:type="spellStart"/>
      <w:r w:rsidRPr="008B2A78">
        <w:rPr>
          <w:rFonts w:ascii="Times New Roman" w:hAnsi="Times New Roman" w:cs="Times New Roman"/>
          <w:lang w:val="fr-FR"/>
        </w:rPr>
        <w:t>Analiza</w:t>
      </w:r>
      <w:proofErr w:type="spellEnd"/>
      <w:r w:rsidRPr="008B2A78">
        <w:rPr>
          <w:rFonts w:ascii="Times New Roman" w:hAnsi="Times New Roman" w:cs="Times New Roman"/>
          <w:lang w:val="fr-FR"/>
        </w:rPr>
        <w:t xml:space="preserve"> Wolf</w:t>
      </w:r>
    </w:p>
    <w:p w14:paraId="07B704E6" w14:textId="33379F9D" w:rsidR="00FF17BD" w:rsidRPr="008B2A78" w:rsidRDefault="00FF17BD" w:rsidP="00CA48B0">
      <w:pPr>
        <w:rPr>
          <w:rFonts w:ascii="Times New Roman" w:hAnsi="Times New Roman" w:cs="Times New Roman"/>
          <w:lang w:val="fr-FR"/>
        </w:rPr>
      </w:pPr>
      <w:r w:rsidRPr="008B2A78">
        <w:rPr>
          <w:rFonts w:ascii="Times New Roman" w:hAnsi="Times New Roman" w:cs="Times New Roman"/>
          <w:lang w:val="fr-FR"/>
        </w:rPr>
        <w:t xml:space="preserve">Sarah </w:t>
      </w:r>
      <w:proofErr w:type="spellStart"/>
      <w:r w:rsidRPr="008B2A78">
        <w:rPr>
          <w:rFonts w:ascii="Times New Roman" w:hAnsi="Times New Roman" w:cs="Times New Roman"/>
          <w:lang w:val="fr-FR"/>
        </w:rPr>
        <w:t>Iannucci</w:t>
      </w:r>
      <w:proofErr w:type="spellEnd"/>
    </w:p>
    <w:p w14:paraId="74FDEE13" w14:textId="6E5DD105" w:rsidR="009A02FC" w:rsidRDefault="009A02FC" w:rsidP="00CA48B0">
      <w:pPr>
        <w:rPr>
          <w:rFonts w:ascii="Times New Roman" w:hAnsi="Times New Roman" w:cs="Times New Roman"/>
          <w:lang w:val="fr-FR"/>
        </w:rPr>
      </w:pPr>
      <w:r>
        <w:rPr>
          <w:rFonts w:ascii="Times New Roman" w:hAnsi="Times New Roman" w:cs="Times New Roman"/>
          <w:lang w:val="fr-FR"/>
        </w:rPr>
        <w:t>Michael Renda</w:t>
      </w:r>
    </w:p>
    <w:p w14:paraId="20289ABD" w14:textId="012414F8" w:rsidR="009A02FC" w:rsidRDefault="009A02FC" w:rsidP="00CA48B0">
      <w:pPr>
        <w:rPr>
          <w:rFonts w:ascii="Times New Roman" w:hAnsi="Times New Roman" w:cs="Times New Roman"/>
          <w:lang w:val="fr-FR"/>
        </w:rPr>
      </w:pPr>
      <w:r>
        <w:rPr>
          <w:rFonts w:ascii="Times New Roman" w:hAnsi="Times New Roman" w:cs="Times New Roman"/>
          <w:lang w:val="fr-FR"/>
        </w:rPr>
        <w:t>Michelle Santos</w:t>
      </w:r>
    </w:p>
    <w:p w14:paraId="604517FA" w14:textId="75C31F37" w:rsidR="009A02FC" w:rsidRPr="008B2A78" w:rsidRDefault="009A02FC" w:rsidP="00CA48B0">
      <w:pPr>
        <w:rPr>
          <w:rFonts w:ascii="Times New Roman" w:hAnsi="Times New Roman" w:cs="Times New Roman"/>
        </w:rPr>
      </w:pPr>
      <w:r w:rsidRPr="008B2A78">
        <w:rPr>
          <w:rFonts w:ascii="Times New Roman" w:hAnsi="Times New Roman" w:cs="Times New Roman"/>
        </w:rPr>
        <w:t>Morgan Jenkins</w:t>
      </w:r>
    </w:p>
    <w:p w14:paraId="5991775E" w14:textId="67FCD616" w:rsidR="009A02FC" w:rsidRPr="008B2A78" w:rsidRDefault="009A02FC" w:rsidP="00CA48B0">
      <w:pPr>
        <w:rPr>
          <w:rFonts w:ascii="Times New Roman" w:hAnsi="Times New Roman" w:cs="Times New Roman"/>
        </w:rPr>
      </w:pPr>
      <w:r w:rsidRPr="008B2A78">
        <w:rPr>
          <w:rFonts w:ascii="Times New Roman" w:hAnsi="Times New Roman" w:cs="Times New Roman"/>
        </w:rPr>
        <w:t>Michele Rumph</w:t>
      </w:r>
    </w:p>
    <w:p w14:paraId="69ADFD88" w14:textId="3A9E43E6" w:rsidR="009A02FC" w:rsidRPr="008B2A78" w:rsidRDefault="009A02FC" w:rsidP="00CA48B0">
      <w:pPr>
        <w:rPr>
          <w:rFonts w:ascii="Times New Roman" w:hAnsi="Times New Roman" w:cs="Times New Roman"/>
        </w:rPr>
      </w:pPr>
      <w:r w:rsidRPr="008B2A78">
        <w:rPr>
          <w:rFonts w:ascii="Times New Roman" w:hAnsi="Times New Roman" w:cs="Times New Roman"/>
        </w:rPr>
        <w:t>Victor Rios</w:t>
      </w:r>
    </w:p>
    <w:p w14:paraId="649F974F" w14:textId="0BEDDBD4" w:rsidR="009A02FC" w:rsidRPr="008B2A78" w:rsidRDefault="009A02FC" w:rsidP="00CA48B0">
      <w:pPr>
        <w:rPr>
          <w:rFonts w:ascii="Times New Roman" w:hAnsi="Times New Roman" w:cs="Times New Roman"/>
        </w:rPr>
      </w:pPr>
      <w:r w:rsidRPr="008B2A78">
        <w:rPr>
          <w:rFonts w:ascii="Times New Roman" w:hAnsi="Times New Roman" w:cs="Times New Roman"/>
        </w:rPr>
        <w:t>Heidi Baker</w:t>
      </w:r>
    </w:p>
    <w:p w14:paraId="3F171368" w14:textId="08C828AD" w:rsidR="009A02FC" w:rsidRPr="008B2A78" w:rsidRDefault="009A02FC" w:rsidP="00CA48B0">
      <w:pPr>
        <w:rPr>
          <w:rFonts w:ascii="Times New Roman" w:hAnsi="Times New Roman" w:cs="Times New Roman"/>
        </w:rPr>
      </w:pPr>
      <w:proofErr w:type="spellStart"/>
      <w:r w:rsidRPr="008B2A78">
        <w:rPr>
          <w:rFonts w:ascii="Times New Roman" w:hAnsi="Times New Roman" w:cs="Times New Roman"/>
        </w:rPr>
        <w:t>Natashe</w:t>
      </w:r>
      <w:proofErr w:type="spellEnd"/>
      <w:r w:rsidRPr="008B2A78">
        <w:rPr>
          <w:rFonts w:ascii="Times New Roman" w:hAnsi="Times New Roman" w:cs="Times New Roman"/>
        </w:rPr>
        <w:t xml:space="preserve"> Ruffin</w:t>
      </w:r>
    </w:p>
    <w:p w14:paraId="01CD1E83" w14:textId="30B422BD" w:rsidR="009A02FC" w:rsidRPr="008B2A78" w:rsidRDefault="009A02FC" w:rsidP="00CA48B0">
      <w:pPr>
        <w:rPr>
          <w:rFonts w:ascii="Times New Roman" w:hAnsi="Times New Roman" w:cs="Times New Roman"/>
        </w:rPr>
      </w:pPr>
      <w:r w:rsidRPr="008B2A78">
        <w:rPr>
          <w:rFonts w:ascii="Times New Roman" w:hAnsi="Times New Roman" w:cs="Times New Roman"/>
        </w:rPr>
        <w:t xml:space="preserve">Andrea D. </w:t>
      </w:r>
    </w:p>
    <w:p w14:paraId="09A572A6" w14:textId="0E640442" w:rsidR="009A02FC" w:rsidRPr="008B2A78" w:rsidRDefault="009A02FC" w:rsidP="00CA48B0">
      <w:pPr>
        <w:rPr>
          <w:rFonts w:ascii="Times New Roman" w:hAnsi="Times New Roman" w:cs="Times New Roman"/>
        </w:rPr>
      </w:pPr>
      <w:proofErr w:type="spellStart"/>
      <w:r w:rsidRPr="008B2A78">
        <w:rPr>
          <w:rFonts w:ascii="Times New Roman" w:hAnsi="Times New Roman" w:cs="Times New Roman"/>
        </w:rPr>
        <w:t>Licelot</w:t>
      </w:r>
      <w:proofErr w:type="spellEnd"/>
      <w:r w:rsidRPr="008B2A78">
        <w:rPr>
          <w:rFonts w:ascii="Times New Roman" w:hAnsi="Times New Roman" w:cs="Times New Roman"/>
        </w:rPr>
        <w:t xml:space="preserve"> Jacquez</w:t>
      </w:r>
    </w:p>
    <w:p w14:paraId="63434A7C" w14:textId="77777777" w:rsidR="00103856" w:rsidRPr="00321D3A" w:rsidRDefault="00103856" w:rsidP="00CA48B0">
      <w:pPr>
        <w:rPr>
          <w:rFonts w:ascii="Times New Roman" w:hAnsi="Times New Roman" w:cs="Times New Roman"/>
        </w:rPr>
      </w:pPr>
    </w:p>
    <w:p w14:paraId="38D4E809" w14:textId="611BC72E" w:rsidR="00CA48B0" w:rsidRDefault="00081493" w:rsidP="00CA48B0">
      <w:pPr>
        <w:rPr>
          <w:rFonts w:ascii="Times New Roman" w:hAnsi="Times New Roman" w:cs="Times New Roman"/>
          <w:i/>
        </w:rPr>
      </w:pPr>
      <w:r>
        <w:rPr>
          <w:rFonts w:ascii="Times New Roman" w:hAnsi="Times New Roman" w:cs="Times New Roman"/>
          <w:i/>
        </w:rPr>
        <w:t>Eleven</w:t>
      </w:r>
      <w:r w:rsidR="00BC6374">
        <w:rPr>
          <w:rFonts w:ascii="Times New Roman" w:hAnsi="Times New Roman" w:cs="Times New Roman"/>
          <w:i/>
        </w:rPr>
        <w:t xml:space="preserve"> of the </w:t>
      </w:r>
      <w:r w:rsidR="009A02FC">
        <w:rPr>
          <w:rFonts w:ascii="Times New Roman" w:hAnsi="Times New Roman" w:cs="Times New Roman"/>
          <w:i/>
        </w:rPr>
        <w:t>thirteen</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7561AF3E" w14:textId="77777777" w:rsidR="00103856" w:rsidRPr="00321D3A" w:rsidRDefault="00103856" w:rsidP="00CA48B0">
      <w:pPr>
        <w:rPr>
          <w:rFonts w:ascii="Times New Roman" w:hAnsi="Times New Roman" w:cs="Times New Roman"/>
          <w:i/>
        </w:rPr>
      </w:pPr>
    </w:p>
    <w:p w14:paraId="2E521AA2" w14:textId="77777777" w:rsidR="00CA48B0" w:rsidRPr="00321D3A" w:rsidRDefault="00CA48B0">
      <w:pPr>
        <w:rPr>
          <w:rFonts w:ascii="Times New Roman" w:hAnsi="Times New Roman" w:cs="Times New Roman"/>
        </w:rPr>
      </w:pPr>
    </w:p>
    <w:p w14:paraId="72C217CE" w14:textId="03276F1F" w:rsidR="003F7F28"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Welcome and </w:t>
      </w:r>
      <w:r w:rsidR="00E620C8">
        <w:rPr>
          <w:rFonts w:ascii="Times New Roman" w:hAnsi="Times New Roman" w:cs="Times New Roman"/>
          <w:b/>
        </w:rPr>
        <w:t>Public Comment.</w:t>
      </w:r>
    </w:p>
    <w:p w14:paraId="50DED3A0" w14:textId="77777777" w:rsidR="00E620C8" w:rsidRDefault="00E620C8" w:rsidP="00E620C8">
      <w:pPr>
        <w:pStyle w:val="ListParagraph"/>
        <w:rPr>
          <w:rFonts w:ascii="Times New Roman" w:hAnsi="Times New Roman" w:cs="Times New Roman"/>
        </w:rPr>
      </w:pPr>
    </w:p>
    <w:p w14:paraId="69C5D679" w14:textId="6AAA70BA" w:rsidR="00E620C8" w:rsidRPr="00E620C8" w:rsidRDefault="00E620C8" w:rsidP="00E620C8">
      <w:pPr>
        <w:pStyle w:val="ListParagraph"/>
        <w:rPr>
          <w:rFonts w:ascii="Times New Roman" w:hAnsi="Times New Roman" w:cs="Times New Roman"/>
        </w:rPr>
      </w:pPr>
      <w:r w:rsidRPr="00E620C8">
        <w:rPr>
          <w:rFonts w:ascii="Times New Roman" w:hAnsi="Times New Roman" w:cs="Times New Roman"/>
        </w:rPr>
        <w:t xml:space="preserve">Ms. Soussloff invited public </w:t>
      </w:r>
      <w:proofErr w:type="gramStart"/>
      <w:r w:rsidRPr="00E620C8">
        <w:rPr>
          <w:rFonts w:ascii="Times New Roman" w:hAnsi="Times New Roman" w:cs="Times New Roman"/>
        </w:rPr>
        <w:t>comment</w:t>
      </w:r>
      <w:r>
        <w:rPr>
          <w:rFonts w:ascii="Times New Roman" w:hAnsi="Times New Roman" w:cs="Times New Roman"/>
        </w:rPr>
        <w:t>s</w:t>
      </w:r>
      <w:proofErr w:type="gramEnd"/>
      <w:r w:rsidRPr="00E620C8">
        <w:rPr>
          <w:rFonts w:ascii="Times New Roman" w:hAnsi="Times New Roman" w:cs="Times New Roman"/>
        </w:rPr>
        <w:t xml:space="preserve"> and none </w:t>
      </w:r>
      <w:r>
        <w:rPr>
          <w:rFonts w:ascii="Times New Roman" w:hAnsi="Times New Roman" w:cs="Times New Roman"/>
        </w:rPr>
        <w:t>were</w:t>
      </w:r>
      <w:r w:rsidRPr="00E620C8">
        <w:rPr>
          <w:rFonts w:ascii="Times New Roman" w:hAnsi="Times New Roman" w:cs="Times New Roman"/>
        </w:rPr>
        <w:t xml:space="preserve"> received.  </w:t>
      </w:r>
      <w:r w:rsidR="009A02FC">
        <w:rPr>
          <w:rFonts w:ascii="Times New Roman" w:hAnsi="Times New Roman" w:cs="Times New Roman"/>
        </w:rPr>
        <w:t xml:space="preserve">Ms. Soussloff noted that we will shortly undertake our annual fundraising appeal.  Ms. Soussloff also thanked staff for facilitating classroom visits.  </w:t>
      </w:r>
    </w:p>
    <w:p w14:paraId="4D1CFC56" w14:textId="77777777" w:rsidR="00E620C8" w:rsidRDefault="00E620C8" w:rsidP="00E620C8">
      <w:pPr>
        <w:pStyle w:val="ListParagraph"/>
        <w:rPr>
          <w:rFonts w:ascii="Times New Roman" w:hAnsi="Times New Roman" w:cs="Times New Roman"/>
          <w:b/>
        </w:rPr>
      </w:pPr>
    </w:p>
    <w:p w14:paraId="7A14C30C" w14:textId="141114F6" w:rsidR="00E620C8" w:rsidRPr="004938DC" w:rsidRDefault="00E620C8" w:rsidP="003F7F28">
      <w:pPr>
        <w:pStyle w:val="ListParagraph"/>
        <w:numPr>
          <w:ilvl w:val="0"/>
          <w:numId w:val="1"/>
        </w:numPr>
        <w:rPr>
          <w:rFonts w:ascii="Times New Roman" w:hAnsi="Times New Roman" w:cs="Times New Roman"/>
          <w:b/>
        </w:rPr>
      </w:pPr>
      <w:r>
        <w:rPr>
          <w:rFonts w:ascii="Times New Roman" w:hAnsi="Times New Roman" w:cs="Times New Roman"/>
          <w:b/>
        </w:rPr>
        <w:t xml:space="preserve">Approval of </w:t>
      </w:r>
      <w:r w:rsidR="009A02FC">
        <w:rPr>
          <w:rFonts w:ascii="Times New Roman" w:hAnsi="Times New Roman" w:cs="Times New Roman"/>
          <w:b/>
        </w:rPr>
        <w:t>September</w:t>
      </w:r>
      <w:r>
        <w:rPr>
          <w:rFonts w:ascii="Times New Roman" w:hAnsi="Times New Roman" w:cs="Times New Roman"/>
          <w:b/>
        </w:rPr>
        <w:t xml:space="preserve"> 2020 Minutes.  </w:t>
      </w:r>
    </w:p>
    <w:p w14:paraId="3E6A2D67" w14:textId="77777777" w:rsidR="003F7F28" w:rsidRPr="00321D3A" w:rsidRDefault="003F7F28" w:rsidP="003F7F28">
      <w:pPr>
        <w:rPr>
          <w:rFonts w:ascii="Times New Roman" w:hAnsi="Times New Roman" w:cs="Times New Roman"/>
        </w:rPr>
      </w:pPr>
    </w:p>
    <w:p w14:paraId="79F94552" w14:textId="24C072B9" w:rsidR="00E1006D" w:rsidRDefault="00E620C8" w:rsidP="009B359E">
      <w:pPr>
        <w:ind w:left="720"/>
        <w:rPr>
          <w:rFonts w:ascii="Times New Roman" w:hAnsi="Times New Roman" w:cs="Times New Roman"/>
          <w:bCs/>
        </w:rPr>
      </w:pPr>
      <w:r w:rsidRPr="00F50745">
        <w:rPr>
          <w:rFonts w:ascii="Times New Roman" w:hAnsi="Times New Roman" w:cs="Times New Roman"/>
          <w:bCs/>
        </w:rPr>
        <w:t xml:space="preserve">A motion was made by </w:t>
      </w:r>
      <w:r>
        <w:rPr>
          <w:rFonts w:ascii="Times New Roman" w:hAnsi="Times New Roman" w:cs="Times New Roman"/>
          <w:bCs/>
        </w:rPr>
        <w:t xml:space="preserve">Mr. </w:t>
      </w:r>
      <w:proofErr w:type="spellStart"/>
      <w:r w:rsidR="009A02FC">
        <w:rPr>
          <w:rFonts w:ascii="Times New Roman" w:hAnsi="Times New Roman" w:cs="Times New Roman"/>
          <w:bCs/>
        </w:rPr>
        <w:t>Sadoff</w:t>
      </w:r>
      <w:proofErr w:type="spellEnd"/>
      <w:r w:rsidRPr="00F50745">
        <w:rPr>
          <w:rFonts w:ascii="Times New Roman" w:hAnsi="Times New Roman" w:cs="Times New Roman"/>
          <w:bCs/>
        </w:rPr>
        <w:t xml:space="preserve"> and seconded by M</w:t>
      </w:r>
      <w:r>
        <w:rPr>
          <w:rFonts w:ascii="Times New Roman" w:hAnsi="Times New Roman" w:cs="Times New Roman"/>
          <w:bCs/>
        </w:rPr>
        <w:t>r</w:t>
      </w:r>
      <w:r w:rsidRPr="00F50745">
        <w:rPr>
          <w:rFonts w:ascii="Times New Roman" w:hAnsi="Times New Roman" w:cs="Times New Roman"/>
          <w:bCs/>
        </w:rPr>
        <w:t xml:space="preserve">. </w:t>
      </w:r>
      <w:r w:rsidR="009A02FC">
        <w:rPr>
          <w:rFonts w:ascii="Times New Roman" w:hAnsi="Times New Roman" w:cs="Times New Roman"/>
          <w:bCs/>
        </w:rPr>
        <w:t>Jefferson</w:t>
      </w:r>
      <w:r w:rsidRPr="00F50745">
        <w:rPr>
          <w:rFonts w:ascii="Times New Roman" w:hAnsi="Times New Roman" w:cs="Times New Roman"/>
          <w:bCs/>
        </w:rPr>
        <w:t xml:space="preserve"> to approve the </w:t>
      </w:r>
      <w:r w:rsidR="009A02FC">
        <w:rPr>
          <w:rFonts w:ascii="Times New Roman" w:hAnsi="Times New Roman" w:cs="Times New Roman"/>
          <w:bCs/>
        </w:rPr>
        <w:t>September</w:t>
      </w:r>
      <w:r w:rsidRPr="00F50745">
        <w:rPr>
          <w:rFonts w:ascii="Times New Roman" w:hAnsi="Times New Roman" w:cs="Times New Roman"/>
          <w:bCs/>
        </w:rPr>
        <w:t xml:space="preserve"> 2020 Board meeting minutes and was unanimously approved.</w:t>
      </w:r>
    </w:p>
    <w:p w14:paraId="292F4C28" w14:textId="77777777" w:rsidR="00E620C8" w:rsidRPr="00E620C8" w:rsidRDefault="00E620C8" w:rsidP="00E620C8">
      <w:pPr>
        <w:ind w:left="720"/>
        <w:rPr>
          <w:rFonts w:ascii="Times New Roman" w:hAnsi="Times New Roman" w:cs="Times New Roman"/>
          <w:bCs/>
        </w:rPr>
      </w:pPr>
    </w:p>
    <w:p w14:paraId="60F4D207" w14:textId="45E48617" w:rsidR="00E63056" w:rsidRDefault="009B359E" w:rsidP="00E63056">
      <w:pPr>
        <w:pStyle w:val="ListParagraph"/>
        <w:numPr>
          <w:ilvl w:val="0"/>
          <w:numId w:val="1"/>
        </w:numPr>
        <w:rPr>
          <w:rFonts w:ascii="Times New Roman" w:hAnsi="Times New Roman" w:cs="Times New Roman"/>
          <w:bCs/>
        </w:rPr>
      </w:pPr>
      <w:r w:rsidRPr="009A02FC">
        <w:rPr>
          <w:rFonts w:ascii="Times New Roman" w:hAnsi="Times New Roman" w:cs="Times New Roman"/>
          <w:b/>
        </w:rPr>
        <w:t xml:space="preserve">Connection </w:t>
      </w:r>
      <w:proofErr w:type="spellStart"/>
      <w:r w:rsidRPr="009A02FC">
        <w:rPr>
          <w:rFonts w:ascii="Times New Roman" w:hAnsi="Times New Roman" w:cs="Times New Roman"/>
          <w:b/>
        </w:rPr>
        <w:t>ot</w:t>
      </w:r>
      <w:proofErr w:type="spellEnd"/>
      <w:r w:rsidRPr="009A02FC">
        <w:rPr>
          <w:rFonts w:ascii="Times New Roman" w:hAnsi="Times New Roman" w:cs="Times New Roman"/>
          <w:b/>
        </w:rPr>
        <w:t xml:space="preserve"> the Mission.  </w:t>
      </w:r>
      <w:r w:rsidRPr="009A02FC">
        <w:rPr>
          <w:rFonts w:ascii="Times New Roman" w:hAnsi="Times New Roman" w:cs="Times New Roman"/>
          <w:bCs/>
        </w:rPr>
        <w:t xml:space="preserve">Ms. Wolf introduced </w:t>
      </w:r>
      <w:r w:rsidR="009A02FC" w:rsidRPr="009A02FC">
        <w:rPr>
          <w:rFonts w:ascii="Times New Roman" w:hAnsi="Times New Roman" w:cs="Times New Roman"/>
          <w:bCs/>
        </w:rPr>
        <w:t xml:space="preserve">Michelle Santos </w:t>
      </w:r>
      <w:r w:rsidR="009A02FC">
        <w:rPr>
          <w:rFonts w:ascii="Times New Roman" w:hAnsi="Times New Roman" w:cs="Times New Roman"/>
          <w:bCs/>
        </w:rPr>
        <w:t xml:space="preserve">(Director of Operations for NCS-Harlem Elementary) </w:t>
      </w:r>
      <w:r w:rsidR="009A02FC" w:rsidRPr="009A02FC">
        <w:rPr>
          <w:rFonts w:ascii="Times New Roman" w:hAnsi="Times New Roman" w:cs="Times New Roman"/>
          <w:bCs/>
        </w:rPr>
        <w:t>for the connection to the Mission</w:t>
      </w:r>
      <w:r w:rsidR="009A02FC">
        <w:rPr>
          <w:rFonts w:ascii="Times New Roman" w:hAnsi="Times New Roman" w:cs="Times New Roman"/>
          <w:bCs/>
        </w:rPr>
        <w:t xml:space="preserve">.  Ms. Santos presented her leadership story, focused on her background, experience and role at NCS.  </w:t>
      </w:r>
    </w:p>
    <w:p w14:paraId="419C6652" w14:textId="77777777" w:rsidR="00EB2E45" w:rsidRPr="00EB2E45" w:rsidRDefault="00EB2E45" w:rsidP="00EB2E45">
      <w:pPr>
        <w:rPr>
          <w:rFonts w:ascii="Times New Roman" w:hAnsi="Times New Roman" w:cs="Times New Roman"/>
          <w:b/>
        </w:rPr>
      </w:pPr>
    </w:p>
    <w:p w14:paraId="66B73E03" w14:textId="1C9ADE12" w:rsidR="00EB2E45" w:rsidRPr="00EB2E45" w:rsidRDefault="00E63056" w:rsidP="00EB2E45">
      <w:pPr>
        <w:pStyle w:val="ListParagraph"/>
        <w:numPr>
          <w:ilvl w:val="0"/>
          <w:numId w:val="1"/>
        </w:numPr>
        <w:rPr>
          <w:rFonts w:ascii="Times New Roman" w:hAnsi="Times New Roman" w:cs="Times New Roman"/>
          <w:b/>
        </w:rPr>
      </w:pPr>
      <w:r w:rsidRPr="002A4820">
        <w:rPr>
          <w:rFonts w:ascii="Times New Roman" w:hAnsi="Times New Roman" w:cs="Times New Roman"/>
          <w:b/>
        </w:rPr>
        <w:t xml:space="preserve">Executive Director’s Report. </w:t>
      </w:r>
      <w:r w:rsidRPr="002A4820">
        <w:rPr>
          <w:rFonts w:ascii="Times New Roman" w:hAnsi="Times New Roman" w:cs="Times New Roman"/>
          <w:bCs/>
        </w:rPr>
        <w:t xml:space="preserve"> </w:t>
      </w:r>
    </w:p>
    <w:p w14:paraId="295E4390" w14:textId="77777777" w:rsidR="00EB2E45" w:rsidRPr="00EB2E45" w:rsidRDefault="00EB2E45" w:rsidP="00EB2E45">
      <w:pPr>
        <w:pStyle w:val="ListParagraph"/>
        <w:rPr>
          <w:rFonts w:ascii="Times New Roman" w:hAnsi="Times New Roman" w:cs="Times New Roman"/>
          <w:b/>
        </w:rPr>
      </w:pPr>
    </w:p>
    <w:p w14:paraId="02CCCA80" w14:textId="3DC1E832" w:rsidR="00EB2E45" w:rsidRPr="001A0918" w:rsidRDefault="00EB2E45" w:rsidP="00EB2E45">
      <w:pPr>
        <w:pStyle w:val="ListParagraph"/>
        <w:numPr>
          <w:ilvl w:val="1"/>
          <w:numId w:val="1"/>
        </w:numPr>
        <w:rPr>
          <w:rFonts w:ascii="Times New Roman" w:hAnsi="Times New Roman" w:cs="Times New Roman"/>
          <w:b/>
        </w:rPr>
      </w:pPr>
      <w:r>
        <w:rPr>
          <w:rFonts w:ascii="Times New Roman" w:hAnsi="Times New Roman" w:cs="Times New Roman"/>
          <w:b/>
        </w:rPr>
        <w:t>Enrollment</w:t>
      </w:r>
      <w:r>
        <w:rPr>
          <w:rFonts w:ascii="Times New Roman" w:hAnsi="Times New Roman" w:cs="Times New Roman"/>
          <w:bCs/>
        </w:rPr>
        <w:t xml:space="preserve">.  Ms. Wolf presented enrollment levels at NCS- Harlem and NCS- </w:t>
      </w:r>
      <w:proofErr w:type="spellStart"/>
      <w:r>
        <w:rPr>
          <w:rFonts w:ascii="Times New Roman" w:hAnsi="Times New Roman" w:cs="Times New Roman"/>
          <w:bCs/>
        </w:rPr>
        <w:t>Bronx.With</w:t>
      </w:r>
      <w:proofErr w:type="spellEnd"/>
      <w:r>
        <w:rPr>
          <w:rFonts w:ascii="Times New Roman" w:hAnsi="Times New Roman" w:cs="Times New Roman"/>
          <w:bCs/>
        </w:rPr>
        <w:t xml:space="preserve"> respect to student count, Bronx is on target for its budgeted enrollment in both total number and ASD seats.  In Harlem, NCS is enrolled above its budgeted enrollment but slightly below ASD budgeted enrollment.  With respect to attendance, numbers continue to be in the high nineties each day.  </w:t>
      </w:r>
    </w:p>
    <w:p w14:paraId="52F59417" w14:textId="77777777" w:rsidR="001A0918" w:rsidRPr="00EB2E45" w:rsidRDefault="001A0918" w:rsidP="001A0918">
      <w:pPr>
        <w:pStyle w:val="ListParagraph"/>
        <w:ind w:left="1440"/>
        <w:rPr>
          <w:rFonts w:ascii="Times New Roman" w:hAnsi="Times New Roman" w:cs="Times New Roman"/>
          <w:b/>
        </w:rPr>
      </w:pPr>
    </w:p>
    <w:p w14:paraId="12D18275" w14:textId="323F0C99" w:rsidR="00EB2E45" w:rsidRPr="001A0918" w:rsidRDefault="00EB2E45" w:rsidP="00EB2E45">
      <w:pPr>
        <w:pStyle w:val="ListParagraph"/>
        <w:numPr>
          <w:ilvl w:val="1"/>
          <w:numId w:val="1"/>
        </w:numPr>
        <w:rPr>
          <w:rFonts w:ascii="Times New Roman" w:hAnsi="Times New Roman" w:cs="Times New Roman"/>
          <w:b/>
        </w:rPr>
      </w:pPr>
      <w:r w:rsidRPr="00EB2E45">
        <w:rPr>
          <w:rFonts w:ascii="Times New Roman" w:hAnsi="Times New Roman" w:cs="Times New Roman"/>
          <w:b/>
        </w:rPr>
        <w:t>Operations Scorecard</w:t>
      </w:r>
      <w:r>
        <w:rPr>
          <w:rFonts w:ascii="Times New Roman" w:hAnsi="Times New Roman" w:cs="Times New Roman"/>
          <w:bCs/>
        </w:rPr>
        <w:t xml:space="preserve">.  Ms. Santos presented each campus’s operational goals for each month and whether the goal has been met, is approaching the level of being met or needs improvement.  Some highlights:  attendance, events, compliance and remote supplies.  Some areas of growth:  free or reduced lunch form collection, immunizations and documents from families.    Ms. Santos noted that directors of operations at each campus complete the Operations Scorecard each month, which is then reviewed with Ms. Wolf and operations staff to work to improve and strive for operational excellence each month. </w:t>
      </w:r>
    </w:p>
    <w:p w14:paraId="37D3260B" w14:textId="77777777" w:rsidR="001A0918" w:rsidRPr="001A0918" w:rsidRDefault="001A0918" w:rsidP="001A0918">
      <w:pPr>
        <w:rPr>
          <w:rFonts w:ascii="Times New Roman" w:hAnsi="Times New Roman" w:cs="Times New Roman"/>
          <w:b/>
        </w:rPr>
      </w:pPr>
    </w:p>
    <w:p w14:paraId="7C46209E" w14:textId="77BD968E" w:rsidR="00EB2E45" w:rsidRPr="001A0918" w:rsidRDefault="00EB2E45" w:rsidP="00EB2E45">
      <w:pPr>
        <w:pStyle w:val="ListParagraph"/>
        <w:numPr>
          <w:ilvl w:val="1"/>
          <w:numId w:val="1"/>
        </w:numPr>
        <w:rPr>
          <w:rFonts w:ascii="Times New Roman" w:hAnsi="Times New Roman" w:cs="Times New Roman"/>
          <w:b/>
        </w:rPr>
      </w:pPr>
      <w:r>
        <w:rPr>
          <w:rFonts w:ascii="Times New Roman" w:hAnsi="Times New Roman" w:cs="Times New Roman"/>
          <w:b/>
        </w:rPr>
        <w:t>Finance</w:t>
      </w:r>
      <w:r>
        <w:rPr>
          <w:rFonts w:ascii="Times New Roman" w:hAnsi="Times New Roman" w:cs="Times New Roman"/>
          <w:bCs/>
        </w:rPr>
        <w:t>.  Ms. Wolf provided an update on finances.  With respect to the audit, MMB LLP presented the FY 20 final audited finances at the October Finance Committee Meeting.  There are no significant findings or issues.  The auditors did recommend updating Financial Policies and Procedures</w:t>
      </w:r>
      <w:r w:rsidR="00081493">
        <w:rPr>
          <w:rFonts w:ascii="Times New Roman" w:hAnsi="Times New Roman" w:cs="Times New Roman"/>
          <w:bCs/>
        </w:rPr>
        <w:t xml:space="preserve"> (“FPPs”)</w:t>
      </w:r>
      <w:r>
        <w:rPr>
          <w:rFonts w:ascii="Times New Roman" w:hAnsi="Times New Roman" w:cs="Times New Roman"/>
          <w:bCs/>
        </w:rPr>
        <w:t xml:space="preserve"> to alig</w:t>
      </w:r>
      <w:r w:rsidR="001A0918">
        <w:rPr>
          <w:rFonts w:ascii="Times New Roman" w:hAnsi="Times New Roman" w:cs="Times New Roman"/>
          <w:bCs/>
        </w:rPr>
        <w:t>n</w:t>
      </w:r>
      <w:r>
        <w:rPr>
          <w:rFonts w:ascii="Times New Roman" w:hAnsi="Times New Roman" w:cs="Times New Roman"/>
          <w:bCs/>
        </w:rPr>
        <w:t xml:space="preserve"> with current policies and internal controls</w:t>
      </w:r>
      <w:r w:rsidR="001A0918">
        <w:rPr>
          <w:rFonts w:ascii="Times New Roman" w:hAnsi="Times New Roman" w:cs="Times New Roman"/>
          <w:bCs/>
        </w:rPr>
        <w:t xml:space="preserve"> (suggested changes were focused titles of team members and expense approval thresholds</w:t>
      </w:r>
      <w:proofErr w:type="gramStart"/>
      <w:r w:rsidR="001A0918">
        <w:rPr>
          <w:rFonts w:ascii="Times New Roman" w:hAnsi="Times New Roman" w:cs="Times New Roman"/>
          <w:bCs/>
        </w:rPr>
        <w:t xml:space="preserve">) </w:t>
      </w:r>
      <w:r>
        <w:rPr>
          <w:rFonts w:ascii="Times New Roman" w:hAnsi="Times New Roman" w:cs="Times New Roman"/>
          <w:bCs/>
        </w:rPr>
        <w:t>.</w:t>
      </w:r>
      <w:proofErr w:type="gramEnd"/>
      <w:r>
        <w:rPr>
          <w:rFonts w:ascii="Times New Roman" w:hAnsi="Times New Roman" w:cs="Times New Roman"/>
          <w:bCs/>
        </w:rPr>
        <w:t xml:space="preserve">  </w:t>
      </w:r>
      <w:r w:rsidR="001A0918">
        <w:rPr>
          <w:rFonts w:ascii="Times New Roman" w:hAnsi="Times New Roman" w:cs="Times New Roman"/>
          <w:bCs/>
        </w:rPr>
        <w:t xml:space="preserve">Mr. Rendon also presented on feedback received from the auditors, which was all positive.  Ms. Wolf noted that we are currently $700,000 ahead of our budgeted revenue which is a result of certain grants received in connection with PPE and other pandemic-related expenses, enrollment that is over budget as well as certain staff positions that have not been backfilled.  Ms. Wolf noted that she hopes to pay out bonuses for this year, while still having the cushion to operate conservatively given the uncertainty </w:t>
      </w:r>
      <w:r w:rsidR="001A0918">
        <w:rPr>
          <w:rFonts w:ascii="Times New Roman" w:hAnsi="Times New Roman" w:cs="Times New Roman"/>
          <w:bCs/>
        </w:rPr>
        <w:lastRenderedPageBreak/>
        <w:t>around per pupil funding.  Ms. Wolf presented on the use of Abacus and next steps regarding same.</w:t>
      </w:r>
    </w:p>
    <w:p w14:paraId="5C037E90" w14:textId="77777777" w:rsidR="001A0918" w:rsidRPr="001A0918" w:rsidRDefault="001A0918" w:rsidP="001A0918">
      <w:pPr>
        <w:pStyle w:val="ListParagraph"/>
        <w:rPr>
          <w:rFonts w:ascii="Times New Roman" w:hAnsi="Times New Roman" w:cs="Times New Roman"/>
          <w:b/>
        </w:rPr>
      </w:pPr>
    </w:p>
    <w:p w14:paraId="0581B4D8" w14:textId="1AEA5080" w:rsidR="001A0918" w:rsidRDefault="001A0918" w:rsidP="001A0918">
      <w:pPr>
        <w:pStyle w:val="ListParagraph"/>
        <w:ind w:left="1440"/>
        <w:rPr>
          <w:rFonts w:ascii="Times New Roman" w:hAnsi="Times New Roman" w:cs="Times New Roman"/>
          <w:b/>
        </w:rPr>
      </w:pPr>
      <w:r>
        <w:rPr>
          <w:rFonts w:ascii="Times New Roman" w:hAnsi="Times New Roman" w:cs="Times New Roman"/>
          <w:b/>
        </w:rPr>
        <w:t>MOTIONS:</w:t>
      </w:r>
    </w:p>
    <w:p w14:paraId="7FE838FB" w14:textId="38353B36" w:rsidR="001A0918" w:rsidRDefault="00081493" w:rsidP="00081493">
      <w:pPr>
        <w:pStyle w:val="ListParagraph"/>
        <w:numPr>
          <w:ilvl w:val="3"/>
          <w:numId w:val="1"/>
        </w:numPr>
        <w:rPr>
          <w:rFonts w:ascii="Times New Roman" w:hAnsi="Times New Roman" w:cs="Times New Roman"/>
          <w:b/>
        </w:rPr>
      </w:pPr>
      <w:r>
        <w:rPr>
          <w:rFonts w:ascii="Times New Roman" w:hAnsi="Times New Roman" w:cs="Times New Roman"/>
          <w:b/>
        </w:rPr>
        <w:t xml:space="preserve">FPPs.  </w:t>
      </w:r>
      <w:r w:rsidRPr="00081493">
        <w:rPr>
          <w:rFonts w:ascii="Times New Roman" w:hAnsi="Times New Roman" w:cs="Times New Roman"/>
          <w:bCs/>
        </w:rPr>
        <w:t>A motion was made by Mr. Schneider and seconded by Mr. Hughes to approve the proposed amendments to the FPPs and was unanimously approved.</w:t>
      </w:r>
      <w:r>
        <w:rPr>
          <w:rFonts w:ascii="Times New Roman" w:hAnsi="Times New Roman" w:cs="Times New Roman"/>
          <w:b/>
        </w:rPr>
        <w:t xml:space="preserve"> </w:t>
      </w:r>
    </w:p>
    <w:p w14:paraId="2A1EEFF4" w14:textId="64B3B32F" w:rsidR="001A0918" w:rsidRPr="00081493" w:rsidRDefault="00081493" w:rsidP="00081493">
      <w:pPr>
        <w:pStyle w:val="ListParagraph"/>
        <w:numPr>
          <w:ilvl w:val="3"/>
          <w:numId w:val="1"/>
        </w:numPr>
        <w:rPr>
          <w:rFonts w:ascii="Times New Roman" w:hAnsi="Times New Roman" w:cs="Times New Roman"/>
          <w:b/>
        </w:rPr>
      </w:pPr>
      <w:r>
        <w:rPr>
          <w:rFonts w:ascii="Times New Roman" w:hAnsi="Times New Roman" w:cs="Times New Roman"/>
          <w:b/>
        </w:rPr>
        <w:t>FY ’20 Audit</w:t>
      </w:r>
      <w:r>
        <w:rPr>
          <w:rFonts w:ascii="Times New Roman" w:hAnsi="Times New Roman" w:cs="Times New Roman"/>
          <w:bCs/>
        </w:rPr>
        <w:t xml:space="preserve">.  A motion was made by Ms. </w:t>
      </w:r>
      <w:proofErr w:type="spellStart"/>
      <w:r>
        <w:rPr>
          <w:rFonts w:ascii="Times New Roman" w:hAnsi="Times New Roman" w:cs="Times New Roman"/>
          <w:bCs/>
        </w:rPr>
        <w:t>Brousal</w:t>
      </w:r>
      <w:proofErr w:type="spellEnd"/>
      <w:r>
        <w:rPr>
          <w:rFonts w:ascii="Times New Roman" w:hAnsi="Times New Roman" w:cs="Times New Roman"/>
          <w:bCs/>
        </w:rPr>
        <w:t xml:space="preserve"> and seconded by Mr. Jefferson to approve the FY ’20 Audit and was unanimously approved.</w:t>
      </w:r>
    </w:p>
    <w:p w14:paraId="01D16743" w14:textId="77777777" w:rsidR="001A0918" w:rsidRPr="001A0918" w:rsidRDefault="001A0918" w:rsidP="001A0918">
      <w:pPr>
        <w:pStyle w:val="ListParagraph"/>
        <w:rPr>
          <w:rFonts w:ascii="Times New Roman" w:hAnsi="Times New Roman" w:cs="Times New Roman"/>
          <w:b/>
        </w:rPr>
      </w:pPr>
    </w:p>
    <w:p w14:paraId="63990E95" w14:textId="42F394BE" w:rsidR="001A0918" w:rsidRPr="00081493" w:rsidRDefault="001A0918" w:rsidP="00EB2E45">
      <w:pPr>
        <w:pStyle w:val="ListParagraph"/>
        <w:numPr>
          <w:ilvl w:val="1"/>
          <w:numId w:val="1"/>
        </w:numPr>
        <w:rPr>
          <w:rFonts w:ascii="Times New Roman" w:hAnsi="Times New Roman" w:cs="Times New Roman"/>
          <w:b/>
        </w:rPr>
      </w:pPr>
      <w:r>
        <w:rPr>
          <w:rFonts w:ascii="Times New Roman" w:hAnsi="Times New Roman" w:cs="Times New Roman"/>
          <w:b/>
        </w:rPr>
        <w:t>Family Feedback</w:t>
      </w:r>
      <w:r>
        <w:rPr>
          <w:rFonts w:ascii="Times New Roman" w:hAnsi="Times New Roman" w:cs="Times New Roman"/>
          <w:bCs/>
        </w:rPr>
        <w:t>.  Ms. Iannucci presented on the</w:t>
      </w:r>
      <w:r w:rsidR="00081493">
        <w:rPr>
          <w:rFonts w:ascii="Times New Roman" w:hAnsi="Times New Roman" w:cs="Times New Roman"/>
          <w:bCs/>
        </w:rPr>
        <w:t xml:space="preserve"> current status of family satisfaction</w:t>
      </w:r>
      <w:r w:rsidR="008B2A78">
        <w:rPr>
          <w:rFonts w:ascii="Times New Roman" w:hAnsi="Times New Roman" w:cs="Times New Roman"/>
          <w:bCs/>
        </w:rPr>
        <w:t xml:space="preserve"> </w:t>
      </w:r>
      <w:r w:rsidR="00081493">
        <w:rPr>
          <w:rFonts w:ascii="Times New Roman" w:hAnsi="Times New Roman" w:cs="Times New Roman"/>
          <w:bCs/>
        </w:rPr>
        <w:t xml:space="preserve">with remote learning (80+ are satisfied with remote learning and social-emotional support provided to students).  </w:t>
      </w:r>
    </w:p>
    <w:p w14:paraId="5ADFA9AD" w14:textId="77777777" w:rsidR="00081493" w:rsidRPr="00081493" w:rsidRDefault="00081493" w:rsidP="00081493">
      <w:pPr>
        <w:pStyle w:val="ListParagraph"/>
        <w:ind w:left="1440"/>
        <w:rPr>
          <w:rFonts w:ascii="Times New Roman" w:hAnsi="Times New Roman" w:cs="Times New Roman"/>
          <w:b/>
        </w:rPr>
      </w:pPr>
    </w:p>
    <w:p w14:paraId="141095C9" w14:textId="2C2E8C32" w:rsidR="001A0918" w:rsidRPr="002F1C20" w:rsidRDefault="00081493" w:rsidP="00081493">
      <w:pPr>
        <w:pStyle w:val="ListParagraph"/>
        <w:numPr>
          <w:ilvl w:val="1"/>
          <w:numId w:val="1"/>
        </w:numPr>
        <w:rPr>
          <w:rFonts w:ascii="Times New Roman" w:hAnsi="Times New Roman" w:cs="Times New Roman"/>
          <w:b/>
        </w:rPr>
      </w:pPr>
      <w:r>
        <w:rPr>
          <w:rFonts w:ascii="Times New Roman" w:hAnsi="Times New Roman" w:cs="Times New Roman"/>
          <w:b/>
        </w:rPr>
        <w:t>A day in the life of an NCS K-4 Virtual Scholar</w:t>
      </w:r>
      <w:r>
        <w:rPr>
          <w:rFonts w:ascii="Times New Roman" w:hAnsi="Times New Roman" w:cs="Times New Roman"/>
          <w:bCs/>
        </w:rPr>
        <w:t xml:space="preserve">.  Mr. Renda presented on the goals of remote learning and a day in the life of a scholar learning via remote instruction.  A discussion ensued.  </w:t>
      </w:r>
    </w:p>
    <w:p w14:paraId="76271607" w14:textId="77777777" w:rsidR="002F1C20" w:rsidRPr="002F1C20" w:rsidRDefault="002F1C20" w:rsidP="002F1C20">
      <w:pPr>
        <w:pStyle w:val="ListParagraph"/>
        <w:rPr>
          <w:rFonts w:ascii="Times New Roman" w:hAnsi="Times New Roman" w:cs="Times New Roman"/>
          <w:b/>
        </w:rPr>
      </w:pPr>
    </w:p>
    <w:p w14:paraId="10C524F2" w14:textId="6D168B7F" w:rsidR="002F1C20" w:rsidRPr="00081493" w:rsidRDefault="002F1C20" w:rsidP="00081493">
      <w:pPr>
        <w:pStyle w:val="ListParagraph"/>
        <w:numPr>
          <w:ilvl w:val="1"/>
          <w:numId w:val="1"/>
        </w:numPr>
        <w:rPr>
          <w:rFonts w:ascii="Times New Roman" w:hAnsi="Times New Roman" w:cs="Times New Roman"/>
          <w:b/>
        </w:rPr>
      </w:pPr>
      <w:r>
        <w:rPr>
          <w:rFonts w:ascii="Times New Roman" w:hAnsi="Times New Roman" w:cs="Times New Roman"/>
          <w:b/>
        </w:rPr>
        <w:t>Remote v. Hybrid Planning</w:t>
      </w:r>
      <w:r>
        <w:rPr>
          <w:rFonts w:ascii="Times New Roman" w:hAnsi="Times New Roman" w:cs="Times New Roman"/>
          <w:bCs/>
        </w:rPr>
        <w:t>.  Ms. Wolf noted that by De</w:t>
      </w:r>
      <w:r w:rsidR="008B2A78">
        <w:rPr>
          <w:rFonts w:ascii="Times New Roman" w:hAnsi="Times New Roman" w:cs="Times New Roman"/>
          <w:bCs/>
        </w:rPr>
        <w:t>c</w:t>
      </w:r>
      <w:r>
        <w:rPr>
          <w:rFonts w:ascii="Times New Roman" w:hAnsi="Times New Roman" w:cs="Times New Roman"/>
          <w:bCs/>
        </w:rPr>
        <w:t>ember 1</w:t>
      </w:r>
      <w:r w:rsidRPr="002F1C20">
        <w:rPr>
          <w:rFonts w:ascii="Times New Roman" w:hAnsi="Times New Roman" w:cs="Times New Roman"/>
          <w:bCs/>
          <w:vertAlign w:val="superscript"/>
        </w:rPr>
        <w:t>st</w:t>
      </w:r>
      <w:r>
        <w:rPr>
          <w:rFonts w:ascii="Times New Roman" w:hAnsi="Times New Roman" w:cs="Times New Roman"/>
          <w:bCs/>
        </w:rPr>
        <w:t>, NCS plans to confirm whether or not remote learning will continue as of January 1</w:t>
      </w:r>
      <w:r w:rsidRPr="002F1C20">
        <w:rPr>
          <w:rFonts w:ascii="Times New Roman" w:hAnsi="Times New Roman" w:cs="Times New Roman"/>
          <w:bCs/>
          <w:vertAlign w:val="superscript"/>
        </w:rPr>
        <w:t>st</w:t>
      </w:r>
      <w:r>
        <w:rPr>
          <w:rFonts w:ascii="Times New Roman" w:hAnsi="Times New Roman" w:cs="Times New Roman"/>
          <w:bCs/>
        </w:rPr>
        <w:t xml:space="preserve"> or if hybrid learning will be implemented.  NCS continues to receive feedback from families and will </w:t>
      </w:r>
      <w:r w:rsidR="004515E5">
        <w:rPr>
          <w:rFonts w:ascii="Times New Roman" w:hAnsi="Times New Roman" w:cs="Times New Roman"/>
          <w:bCs/>
        </w:rPr>
        <w:t>update the Board further at the November Board meeting.</w:t>
      </w:r>
    </w:p>
    <w:p w14:paraId="43020B50" w14:textId="77777777" w:rsidR="00D91A20" w:rsidRPr="001A0918" w:rsidRDefault="00D91A20" w:rsidP="001A0918">
      <w:pPr>
        <w:rPr>
          <w:rFonts w:ascii="Times New Roman" w:hAnsi="Times New Roman" w:cs="Times New Roman"/>
          <w:b/>
        </w:rPr>
      </w:pPr>
    </w:p>
    <w:p w14:paraId="3397D347" w14:textId="3F45B036" w:rsidR="00A62047" w:rsidRPr="00081493" w:rsidRDefault="00081493" w:rsidP="00A62047">
      <w:pPr>
        <w:pStyle w:val="ListParagraph"/>
        <w:numPr>
          <w:ilvl w:val="0"/>
          <w:numId w:val="1"/>
        </w:numPr>
        <w:rPr>
          <w:rFonts w:ascii="Times New Roman" w:hAnsi="Times New Roman" w:cs="Times New Roman"/>
          <w:b/>
        </w:rPr>
      </w:pPr>
      <w:r w:rsidRPr="00081493">
        <w:rPr>
          <w:rFonts w:ascii="Times New Roman" w:hAnsi="Times New Roman" w:cs="Times New Roman"/>
          <w:b/>
        </w:rPr>
        <w:t>Diversity, Equity and Inclusion Presentation</w:t>
      </w:r>
      <w:r w:rsidR="00D91A20" w:rsidRPr="00081493">
        <w:rPr>
          <w:rFonts w:ascii="Times New Roman" w:hAnsi="Times New Roman" w:cs="Times New Roman"/>
          <w:b/>
        </w:rPr>
        <w:t xml:space="preserve">.  </w:t>
      </w:r>
      <w:r w:rsidRPr="00081493">
        <w:rPr>
          <w:rFonts w:ascii="Times New Roman" w:hAnsi="Times New Roman" w:cs="Times New Roman"/>
          <w:bCs/>
        </w:rPr>
        <w:t xml:space="preserve">Dr. Jenkins </w:t>
      </w:r>
      <w:r>
        <w:rPr>
          <w:rFonts w:ascii="Times New Roman" w:hAnsi="Times New Roman" w:cs="Times New Roman"/>
          <w:bCs/>
        </w:rPr>
        <w:t xml:space="preserve">delivered a presentation and facilitated a discussion on NCS’ DEI efforts.  </w:t>
      </w:r>
    </w:p>
    <w:p w14:paraId="558CC0B8" w14:textId="77777777" w:rsidR="0083353A" w:rsidRPr="0083353A" w:rsidRDefault="0083353A" w:rsidP="00ED041C">
      <w:pPr>
        <w:rPr>
          <w:rFonts w:ascii="Times New Roman" w:hAnsi="Times New Roman" w:cs="Times New Roman"/>
          <w:bCs/>
        </w:rPr>
      </w:pPr>
    </w:p>
    <w:p w14:paraId="30C9F870" w14:textId="302A9003" w:rsidR="00213D23" w:rsidRPr="00213D23" w:rsidRDefault="00213D23" w:rsidP="00DF7FF6">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06EA1F95" w14:textId="77777777" w:rsidR="00FC77F6" w:rsidRDefault="00FC77F6" w:rsidP="00213D23">
      <w:pPr>
        <w:ind w:firstLine="360"/>
        <w:rPr>
          <w:rFonts w:ascii="Times New Roman" w:hAnsi="Times New Roman" w:cs="Times New Roman"/>
        </w:rPr>
      </w:pPr>
    </w:p>
    <w:p w14:paraId="308008E6" w14:textId="32A8E532" w:rsidR="006E76A8" w:rsidRDefault="00F712D3" w:rsidP="00213D23">
      <w:pPr>
        <w:ind w:firstLine="360"/>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6B562B">
        <w:rPr>
          <w:rFonts w:ascii="Times New Roman" w:hAnsi="Times New Roman" w:cs="Times New Roman"/>
        </w:rPr>
        <w:t>r</w:t>
      </w:r>
      <w:r w:rsidR="00771FBC">
        <w:rPr>
          <w:rFonts w:ascii="Times New Roman" w:hAnsi="Times New Roman" w:cs="Times New Roman"/>
        </w:rPr>
        <w:t>.</w:t>
      </w:r>
      <w:r w:rsidR="006B562B">
        <w:rPr>
          <w:rFonts w:ascii="Times New Roman" w:hAnsi="Times New Roman" w:cs="Times New Roman"/>
        </w:rPr>
        <w:t xml:space="preserve"> Schneider</w:t>
      </w:r>
      <w:r w:rsidR="00771FBC">
        <w:rPr>
          <w:rFonts w:ascii="Times New Roman" w:hAnsi="Times New Roman" w:cs="Times New Roman"/>
        </w:rPr>
        <w:t xml:space="preserve"> </w:t>
      </w:r>
      <w:r w:rsidR="00B04AFB">
        <w:rPr>
          <w:rFonts w:ascii="Times New Roman" w:hAnsi="Times New Roman" w:cs="Times New Roman"/>
        </w:rPr>
        <w:t xml:space="preserve">moved to </w:t>
      </w:r>
      <w:proofErr w:type="gramStart"/>
      <w:r w:rsidR="00B04AFB">
        <w:rPr>
          <w:rFonts w:ascii="Times New Roman" w:hAnsi="Times New Roman" w:cs="Times New Roman"/>
        </w:rPr>
        <w:t>adjourn</w:t>
      </w:r>
      <w:proofErr w:type="gramEnd"/>
      <w:r w:rsidR="00B04AFB">
        <w:rPr>
          <w:rFonts w:ascii="Times New Roman" w:hAnsi="Times New Roman" w:cs="Times New Roman"/>
        </w:rPr>
        <w:t xml:space="preserve"> and </w:t>
      </w:r>
      <w:r w:rsidR="003A4DB0">
        <w:rPr>
          <w:rFonts w:ascii="Times New Roman" w:hAnsi="Times New Roman" w:cs="Times New Roman"/>
        </w:rPr>
        <w:t>M</w:t>
      </w:r>
      <w:r w:rsidR="000164E4">
        <w:rPr>
          <w:rFonts w:ascii="Times New Roman" w:hAnsi="Times New Roman" w:cs="Times New Roman"/>
        </w:rPr>
        <w:t>r</w:t>
      </w:r>
      <w:r w:rsidR="003A4DB0">
        <w:rPr>
          <w:rFonts w:ascii="Times New Roman" w:hAnsi="Times New Roman" w:cs="Times New Roman"/>
        </w:rPr>
        <w:t xml:space="preserve">. </w:t>
      </w:r>
      <w:proofErr w:type="spellStart"/>
      <w:r w:rsidR="00CE341B">
        <w:rPr>
          <w:rFonts w:ascii="Times New Roman" w:hAnsi="Times New Roman" w:cs="Times New Roman"/>
        </w:rPr>
        <w:t>Sadoff</w:t>
      </w:r>
      <w:proofErr w:type="spellEnd"/>
      <w:r w:rsidR="00771FBC">
        <w:rPr>
          <w:rFonts w:ascii="Times New Roman" w:hAnsi="Times New Roman" w:cs="Times New Roman"/>
        </w:rPr>
        <w:t xml:space="preserve"> </w:t>
      </w:r>
      <w:r w:rsidR="006A5792">
        <w:rPr>
          <w:rFonts w:ascii="Times New Roman" w:hAnsi="Times New Roman" w:cs="Times New Roman"/>
        </w:rPr>
        <w:t>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sidR="00CE341B">
        <w:rPr>
          <w:rFonts w:ascii="Times New Roman" w:hAnsi="Times New Roman" w:cs="Times New Roman"/>
        </w:rPr>
        <w:t xml:space="preserve">59 </w:t>
      </w:r>
      <w:r w:rsidR="006A5792">
        <w:rPr>
          <w:rFonts w:ascii="Times New Roman" w:hAnsi="Times New Roman" w:cs="Times New Roman"/>
        </w:rPr>
        <w:t>pm</w:t>
      </w:r>
      <w:r w:rsidR="00213D23">
        <w:rPr>
          <w:rFonts w:ascii="Times New Roman" w:hAnsi="Times New Roman" w:cs="Times New Roman"/>
        </w:rPr>
        <w:t>.</w:t>
      </w: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0A607BCC"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081493">
        <w:rPr>
          <w:bCs/>
          <w:szCs w:val="24"/>
        </w:rPr>
        <w:t>October</w:t>
      </w:r>
      <w:r w:rsidR="00213071">
        <w:rPr>
          <w:bCs/>
          <w:szCs w:val="24"/>
        </w:rPr>
        <w:t xml:space="preserve"> </w:t>
      </w:r>
      <w:r w:rsidR="00081493">
        <w:rPr>
          <w:bCs/>
          <w:szCs w:val="24"/>
        </w:rPr>
        <w:t>28</w:t>
      </w:r>
      <w:r w:rsidRPr="00725C29">
        <w:rPr>
          <w:bCs/>
          <w:szCs w:val="24"/>
        </w:rPr>
        <w:t>, 20</w:t>
      </w:r>
      <w:r w:rsidR="00213D23">
        <w:rPr>
          <w:bCs/>
          <w:szCs w:val="24"/>
        </w:rPr>
        <w:t>20</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47BE02EB" w:rsidR="00F3319F" w:rsidRDefault="00D14D51" w:rsidP="00F712D3">
      <w:pPr>
        <w:rPr>
          <w:rFonts w:ascii="Times New Roman" w:hAnsi="Times New Roman" w:cs="Times New Roman"/>
        </w:rPr>
      </w:pPr>
      <w:r>
        <w:rPr>
          <w:rFonts w:ascii="Times New Roman" w:hAnsi="Times New Roman" w:cs="Times New Roman"/>
        </w:rPr>
        <w:t xml:space="preserve">Dated: </w:t>
      </w:r>
      <w:r w:rsidR="00081493">
        <w:rPr>
          <w:rFonts w:ascii="Times New Roman" w:hAnsi="Times New Roman" w:cs="Times New Roman"/>
        </w:rPr>
        <w:t>November 18</w:t>
      </w:r>
      <w:r w:rsidR="00C42EF0">
        <w:rPr>
          <w:rFonts w:ascii="Times New Roman" w:hAnsi="Times New Roman" w:cs="Times New Roman"/>
        </w:rPr>
        <w:t>,</w:t>
      </w:r>
      <w:r>
        <w:rPr>
          <w:rFonts w:ascii="Times New Roman" w:hAnsi="Times New Roman" w:cs="Times New Roman"/>
        </w:rPr>
        <w:t xml:space="preserve"> </w:t>
      </w:r>
      <w:r w:rsidR="0020013F">
        <w:rPr>
          <w:rFonts w:ascii="Times New Roman" w:hAnsi="Times New Roman" w:cs="Times New Roman"/>
        </w:rPr>
        <w:t>2020</w:t>
      </w:r>
    </w:p>
    <w:sectPr w:rsidR="00F3319F" w:rsidSect="004A1E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9F017" w14:textId="77777777" w:rsidR="00314E9F" w:rsidRDefault="00314E9F" w:rsidP="00573C66">
      <w:r>
        <w:separator/>
      </w:r>
    </w:p>
  </w:endnote>
  <w:endnote w:type="continuationSeparator" w:id="0">
    <w:p w14:paraId="59D0D551" w14:textId="77777777" w:rsidR="00314E9F" w:rsidRDefault="00314E9F" w:rsidP="005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640C" w14:textId="623C3964" w:rsidR="00573C66" w:rsidRPr="00573C66" w:rsidRDefault="00573C66" w:rsidP="00573C6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BB9F4" w14:textId="77777777" w:rsidR="00314E9F" w:rsidRDefault="00314E9F" w:rsidP="00573C66">
      <w:pPr>
        <w:rPr>
          <w:noProof/>
        </w:rPr>
      </w:pPr>
      <w:r>
        <w:rPr>
          <w:noProof/>
        </w:rPr>
        <w:separator/>
      </w:r>
    </w:p>
  </w:footnote>
  <w:footnote w:type="continuationSeparator" w:id="0">
    <w:p w14:paraId="760578AD" w14:textId="77777777" w:rsidR="00314E9F" w:rsidRDefault="00314E9F" w:rsidP="0057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324A"/>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3797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E0732"/>
    <w:multiLevelType w:val="hybridMultilevel"/>
    <w:tmpl w:val="C696156C"/>
    <w:lvl w:ilvl="0" w:tplc="45D0A85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00C34"/>
    <w:rsid w:val="000129E1"/>
    <w:rsid w:val="000164E4"/>
    <w:rsid w:val="00016ED1"/>
    <w:rsid w:val="00020719"/>
    <w:rsid w:val="000377A1"/>
    <w:rsid w:val="000440C2"/>
    <w:rsid w:val="0006329A"/>
    <w:rsid w:val="00075038"/>
    <w:rsid w:val="00075F14"/>
    <w:rsid w:val="00081493"/>
    <w:rsid w:val="000A2851"/>
    <w:rsid w:val="000B56CE"/>
    <w:rsid w:val="000C2D39"/>
    <w:rsid w:val="000C66D0"/>
    <w:rsid w:val="000D251F"/>
    <w:rsid w:val="000D4746"/>
    <w:rsid w:val="000D5777"/>
    <w:rsid w:val="000E684F"/>
    <w:rsid w:val="000F5A94"/>
    <w:rsid w:val="000F7FE3"/>
    <w:rsid w:val="00103856"/>
    <w:rsid w:val="00103ED6"/>
    <w:rsid w:val="00120550"/>
    <w:rsid w:val="00131C55"/>
    <w:rsid w:val="00137098"/>
    <w:rsid w:val="00137F74"/>
    <w:rsid w:val="001437E7"/>
    <w:rsid w:val="001457CB"/>
    <w:rsid w:val="00150A2D"/>
    <w:rsid w:val="001518EF"/>
    <w:rsid w:val="00173318"/>
    <w:rsid w:val="00174393"/>
    <w:rsid w:val="00174BA8"/>
    <w:rsid w:val="001921A2"/>
    <w:rsid w:val="00195F8F"/>
    <w:rsid w:val="001A0918"/>
    <w:rsid w:val="001D461B"/>
    <w:rsid w:val="001F6393"/>
    <w:rsid w:val="0020013F"/>
    <w:rsid w:val="0021032C"/>
    <w:rsid w:val="00213071"/>
    <w:rsid w:val="00213D23"/>
    <w:rsid w:val="002143F5"/>
    <w:rsid w:val="00232BD4"/>
    <w:rsid w:val="002366CF"/>
    <w:rsid w:val="00237719"/>
    <w:rsid w:val="00237C41"/>
    <w:rsid w:val="002527A6"/>
    <w:rsid w:val="002550E1"/>
    <w:rsid w:val="002576B6"/>
    <w:rsid w:val="00272BF1"/>
    <w:rsid w:val="002855C1"/>
    <w:rsid w:val="002A4820"/>
    <w:rsid w:val="002F1C20"/>
    <w:rsid w:val="002F3F04"/>
    <w:rsid w:val="002F4CE8"/>
    <w:rsid w:val="00305A62"/>
    <w:rsid w:val="003112CD"/>
    <w:rsid w:val="00314E9F"/>
    <w:rsid w:val="003155A7"/>
    <w:rsid w:val="00320FF5"/>
    <w:rsid w:val="00321D3A"/>
    <w:rsid w:val="00330AFD"/>
    <w:rsid w:val="00346AB5"/>
    <w:rsid w:val="003478D4"/>
    <w:rsid w:val="00382B1D"/>
    <w:rsid w:val="003A4DB0"/>
    <w:rsid w:val="003B5233"/>
    <w:rsid w:val="003E2202"/>
    <w:rsid w:val="003F7F28"/>
    <w:rsid w:val="0040251C"/>
    <w:rsid w:val="00413555"/>
    <w:rsid w:val="00413A0B"/>
    <w:rsid w:val="00437413"/>
    <w:rsid w:val="00441B41"/>
    <w:rsid w:val="0044664A"/>
    <w:rsid w:val="00447DBC"/>
    <w:rsid w:val="004515E5"/>
    <w:rsid w:val="00464FF2"/>
    <w:rsid w:val="004938DC"/>
    <w:rsid w:val="00493FDB"/>
    <w:rsid w:val="00497040"/>
    <w:rsid w:val="004A1ED2"/>
    <w:rsid w:val="004A77A6"/>
    <w:rsid w:val="004B1092"/>
    <w:rsid w:val="004F00FB"/>
    <w:rsid w:val="0050327C"/>
    <w:rsid w:val="00522C61"/>
    <w:rsid w:val="00535684"/>
    <w:rsid w:val="005460EF"/>
    <w:rsid w:val="00553B21"/>
    <w:rsid w:val="0056068B"/>
    <w:rsid w:val="00573C66"/>
    <w:rsid w:val="005815E2"/>
    <w:rsid w:val="005868CD"/>
    <w:rsid w:val="005C54E6"/>
    <w:rsid w:val="005F4656"/>
    <w:rsid w:val="00627189"/>
    <w:rsid w:val="00634F80"/>
    <w:rsid w:val="00693A81"/>
    <w:rsid w:val="00695CF5"/>
    <w:rsid w:val="006977DD"/>
    <w:rsid w:val="006A5792"/>
    <w:rsid w:val="006B25F3"/>
    <w:rsid w:val="006B562B"/>
    <w:rsid w:val="006B74FD"/>
    <w:rsid w:val="006C3781"/>
    <w:rsid w:val="006C76A2"/>
    <w:rsid w:val="006E0AB8"/>
    <w:rsid w:val="006E3336"/>
    <w:rsid w:val="006E6449"/>
    <w:rsid w:val="006E76A8"/>
    <w:rsid w:val="006F376B"/>
    <w:rsid w:val="0070508E"/>
    <w:rsid w:val="0070566C"/>
    <w:rsid w:val="007067BF"/>
    <w:rsid w:val="00713C05"/>
    <w:rsid w:val="0071675F"/>
    <w:rsid w:val="007227E3"/>
    <w:rsid w:val="00725C29"/>
    <w:rsid w:val="007305B4"/>
    <w:rsid w:val="007453D8"/>
    <w:rsid w:val="00746D76"/>
    <w:rsid w:val="00753012"/>
    <w:rsid w:val="00753BE5"/>
    <w:rsid w:val="00771FBC"/>
    <w:rsid w:val="00774EA0"/>
    <w:rsid w:val="00783869"/>
    <w:rsid w:val="00787FE7"/>
    <w:rsid w:val="00796770"/>
    <w:rsid w:val="007B580C"/>
    <w:rsid w:val="007C685F"/>
    <w:rsid w:val="007D61F3"/>
    <w:rsid w:val="007E4F67"/>
    <w:rsid w:val="007E6C57"/>
    <w:rsid w:val="007F0C53"/>
    <w:rsid w:val="007F2C43"/>
    <w:rsid w:val="00823690"/>
    <w:rsid w:val="008250F4"/>
    <w:rsid w:val="0082578D"/>
    <w:rsid w:val="008305EC"/>
    <w:rsid w:val="0083353A"/>
    <w:rsid w:val="008375C4"/>
    <w:rsid w:val="008402F5"/>
    <w:rsid w:val="00840A80"/>
    <w:rsid w:val="008448CA"/>
    <w:rsid w:val="00850149"/>
    <w:rsid w:val="00866B77"/>
    <w:rsid w:val="00871B9C"/>
    <w:rsid w:val="008815DF"/>
    <w:rsid w:val="008821E4"/>
    <w:rsid w:val="008A71B8"/>
    <w:rsid w:val="008B2A78"/>
    <w:rsid w:val="008B4DD5"/>
    <w:rsid w:val="008B6A2B"/>
    <w:rsid w:val="008C20E6"/>
    <w:rsid w:val="008C610F"/>
    <w:rsid w:val="008D1997"/>
    <w:rsid w:val="008D360B"/>
    <w:rsid w:val="00920841"/>
    <w:rsid w:val="009874A6"/>
    <w:rsid w:val="009903D9"/>
    <w:rsid w:val="009A02FC"/>
    <w:rsid w:val="009B359E"/>
    <w:rsid w:val="009C1FD3"/>
    <w:rsid w:val="009C2980"/>
    <w:rsid w:val="009D38C2"/>
    <w:rsid w:val="009D6F2D"/>
    <w:rsid w:val="009F2361"/>
    <w:rsid w:val="009F5474"/>
    <w:rsid w:val="009F67A7"/>
    <w:rsid w:val="00A0262F"/>
    <w:rsid w:val="00A13F86"/>
    <w:rsid w:val="00A23309"/>
    <w:rsid w:val="00A4734D"/>
    <w:rsid w:val="00A53E24"/>
    <w:rsid w:val="00A57900"/>
    <w:rsid w:val="00A62047"/>
    <w:rsid w:val="00A65DBE"/>
    <w:rsid w:val="00A85143"/>
    <w:rsid w:val="00A9601D"/>
    <w:rsid w:val="00AB1DF0"/>
    <w:rsid w:val="00AC34FD"/>
    <w:rsid w:val="00AC4555"/>
    <w:rsid w:val="00AD514C"/>
    <w:rsid w:val="00AE6933"/>
    <w:rsid w:val="00B04AFB"/>
    <w:rsid w:val="00B15A27"/>
    <w:rsid w:val="00B202D0"/>
    <w:rsid w:val="00B40AF4"/>
    <w:rsid w:val="00B46070"/>
    <w:rsid w:val="00B46F48"/>
    <w:rsid w:val="00B64427"/>
    <w:rsid w:val="00B726CF"/>
    <w:rsid w:val="00B87792"/>
    <w:rsid w:val="00BC3A1D"/>
    <w:rsid w:val="00BC6374"/>
    <w:rsid w:val="00BE0175"/>
    <w:rsid w:val="00BE10EB"/>
    <w:rsid w:val="00BE563E"/>
    <w:rsid w:val="00BF6CB2"/>
    <w:rsid w:val="00C0707D"/>
    <w:rsid w:val="00C071DF"/>
    <w:rsid w:val="00C07CFA"/>
    <w:rsid w:val="00C11496"/>
    <w:rsid w:val="00C2538D"/>
    <w:rsid w:val="00C26F89"/>
    <w:rsid w:val="00C36D93"/>
    <w:rsid w:val="00C426DB"/>
    <w:rsid w:val="00C42EF0"/>
    <w:rsid w:val="00C46A07"/>
    <w:rsid w:val="00C470EA"/>
    <w:rsid w:val="00C61776"/>
    <w:rsid w:val="00C742FB"/>
    <w:rsid w:val="00C8520B"/>
    <w:rsid w:val="00C911AA"/>
    <w:rsid w:val="00C94559"/>
    <w:rsid w:val="00CA48B0"/>
    <w:rsid w:val="00CA7D1F"/>
    <w:rsid w:val="00CB32D6"/>
    <w:rsid w:val="00CB6481"/>
    <w:rsid w:val="00CD1461"/>
    <w:rsid w:val="00CD7135"/>
    <w:rsid w:val="00CE341B"/>
    <w:rsid w:val="00CF756F"/>
    <w:rsid w:val="00D043C8"/>
    <w:rsid w:val="00D06895"/>
    <w:rsid w:val="00D14D51"/>
    <w:rsid w:val="00D355DE"/>
    <w:rsid w:val="00D37439"/>
    <w:rsid w:val="00D431BC"/>
    <w:rsid w:val="00D558D3"/>
    <w:rsid w:val="00D571BC"/>
    <w:rsid w:val="00D60E7E"/>
    <w:rsid w:val="00D62FDA"/>
    <w:rsid w:val="00D71173"/>
    <w:rsid w:val="00D7145B"/>
    <w:rsid w:val="00D75F28"/>
    <w:rsid w:val="00D80BDA"/>
    <w:rsid w:val="00D824AF"/>
    <w:rsid w:val="00D9158F"/>
    <w:rsid w:val="00D91A20"/>
    <w:rsid w:val="00DB42D6"/>
    <w:rsid w:val="00DB5585"/>
    <w:rsid w:val="00DC721B"/>
    <w:rsid w:val="00DC7DE4"/>
    <w:rsid w:val="00DF7FF6"/>
    <w:rsid w:val="00E027DF"/>
    <w:rsid w:val="00E04219"/>
    <w:rsid w:val="00E1006D"/>
    <w:rsid w:val="00E11304"/>
    <w:rsid w:val="00E31ED8"/>
    <w:rsid w:val="00E3523D"/>
    <w:rsid w:val="00E415A6"/>
    <w:rsid w:val="00E43B67"/>
    <w:rsid w:val="00E45737"/>
    <w:rsid w:val="00E46AB5"/>
    <w:rsid w:val="00E47A1C"/>
    <w:rsid w:val="00E53BD9"/>
    <w:rsid w:val="00E57120"/>
    <w:rsid w:val="00E620C8"/>
    <w:rsid w:val="00E63056"/>
    <w:rsid w:val="00E861D6"/>
    <w:rsid w:val="00EA0AD4"/>
    <w:rsid w:val="00EB2E45"/>
    <w:rsid w:val="00ED041C"/>
    <w:rsid w:val="00ED698D"/>
    <w:rsid w:val="00EE5715"/>
    <w:rsid w:val="00EE6F04"/>
    <w:rsid w:val="00EF2163"/>
    <w:rsid w:val="00F12182"/>
    <w:rsid w:val="00F160FE"/>
    <w:rsid w:val="00F3319F"/>
    <w:rsid w:val="00F50745"/>
    <w:rsid w:val="00F52890"/>
    <w:rsid w:val="00F546E8"/>
    <w:rsid w:val="00F712D3"/>
    <w:rsid w:val="00F84A95"/>
    <w:rsid w:val="00F917DB"/>
    <w:rsid w:val="00FA7534"/>
    <w:rsid w:val="00FC77F6"/>
    <w:rsid w:val="00FD3ACC"/>
    <w:rsid w:val="00FD4A8C"/>
    <w:rsid w:val="00FE24CB"/>
    <w:rsid w:val="00FE318F"/>
    <w:rsid w:val="00FF0D07"/>
    <w:rsid w:val="00FF17BD"/>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573C66"/>
    <w:pPr>
      <w:tabs>
        <w:tab w:val="center" w:pos="4680"/>
        <w:tab w:val="right" w:pos="9360"/>
      </w:tabs>
    </w:pPr>
  </w:style>
  <w:style w:type="character" w:customStyle="1" w:styleId="HeaderChar">
    <w:name w:val="Header Char"/>
    <w:basedOn w:val="DefaultParagraphFont"/>
    <w:link w:val="Header"/>
    <w:uiPriority w:val="99"/>
    <w:rsid w:val="00573C66"/>
  </w:style>
  <w:style w:type="paragraph" w:styleId="Footer">
    <w:name w:val="footer"/>
    <w:basedOn w:val="Normal"/>
    <w:link w:val="FooterChar"/>
    <w:uiPriority w:val="99"/>
    <w:unhideWhenUsed/>
    <w:rsid w:val="00573C66"/>
    <w:pPr>
      <w:tabs>
        <w:tab w:val="center" w:pos="4680"/>
        <w:tab w:val="right" w:pos="9360"/>
      </w:tabs>
    </w:pPr>
  </w:style>
  <w:style w:type="character" w:customStyle="1" w:styleId="FooterChar">
    <w:name w:val="Footer Char"/>
    <w:basedOn w:val="DefaultParagraphFont"/>
    <w:link w:val="Footer"/>
    <w:uiPriority w:val="99"/>
    <w:rsid w:val="0057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BDC9-1E27-4C3E-A9CE-8B515B47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811</Words>
  <Characters>4623</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NCS- Draft of Minutes for September 30, 2020 Board Meeting (00049642).DOCX</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Draft of Minutes for September 30, 2020 Board Meeting (00049642).DOCX</dc:title>
  <dc:subject>00049642.1</dc:subject>
  <dc:creator>Naureen Kheraj</dc:creator>
  <cp:keywords/>
  <dc:description/>
  <cp:lastModifiedBy>Patricia Soussloff</cp:lastModifiedBy>
  <cp:revision>2</cp:revision>
  <dcterms:created xsi:type="dcterms:W3CDTF">2020-11-13T12:30:00Z</dcterms:created>
  <dcterms:modified xsi:type="dcterms:W3CDTF">2020-11-13T12:30:00Z</dcterms:modified>
</cp:coreProperties>
</file>