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6EC8" w14:textId="10A311A4" w:rsidR="007A1FA9" w:rsidRPr="005C2535" w:rsidRDefault="009B13F0" w:rsidP="007A1FA9">
      <w:pPr>
        <w:spacing w:line="0" w:lineRule="atLeast"/>
        <w:jc w:val="center"/>
        <w:rPr>
          <w:rFonts w:ascii="Arial" w:eastAsia="Times New Roman" w:hAnsi="Arial"/>
          <w:sz w:val="24"/>
          <w:szCs w:val="24"/>
        </w:rPr>
      </w:pPr>
      <w:r w:rsidRPr="005C2535">
        <w:rPr>
          <w:rFonts w:ascii="Arial" w:eastAsia="Arial" w:hAnsi="Arial"/>
          <w:b/>
          <w:bCs/>
          <w:sz w:val="24"/>
          <w:szCs w:val="24"/>
        </w:rPr>
        <w:t>PARENTS’ BILL OF RIGHTS FOR STUDENT DATA PRIVACY AND SECURITY</w:t>
      </w:r>
    </w:p>
    <w:p w14:paraId="5B55CD24" w14:textId="77777777" w:rsidR="007A1FA9" w:rsidRPr="005C2535" w:rsidRDefault="007A1FA9" w:rsidP="007A1FA9">
      <w:pPr>
        <w:spacing w:line="360" w:lineRule="exact"/>
        <w:rPr>
          <w:rFonts w:ascii="Arial" w:eastAsia="Times New Roman" w:hAnsi="Arial"/>
          <w:sz w:val="24"/>
          <w:szCs w:val="24"/>
        </w:rPr>
      </w:pPr>
    </w:p>
    <w:p w14:paraId="05ABB9CB" w14:textId="0BF2748E" w:rsidR="007A1FA9" w:rsidRPr="005C2535" w:rsidRDefault="00102102" w:rsidP="007A1FA9">
      <w:pPr>
        <w:spacing w:line="0" w:lineRule="atLeast"/>
        <w:rPr>
          <w:rFonts w:ascii="Arial" w:eastAsia="Arial" w:hAnsi="Arial"/>
          <w:sz w:val="24"/>
          <w:szCs w:val="24"/>
        </w:rPr>
      </w:pPr>
      <w:r>
        <w:rPr>
          <w:rFonts w:ascii="Arial" w:eastAsia="Arial" w:hAnsi="Arial"/>
          <w:sz w:val="24"/>
          <w:szCs w:val="24"/>
        </w:rPr>
        <w:t>Neighborhood Charter Schools</w:t>
      </w:r>
      <w:r w:rsidR="009B13F0" w:rsidRPr="005C2535">
        <w:rPr>
          <w:rFonts w:ascii="Arial" w:eastAsia="Arial" w:hAnsi="Arial"/>
          <w:sz w:val="24"/>
          <w:szCs w:val="24"/>
        </w:rPr>
        <w:t>, in recognition of the risk of identity theft and unwarranted invasion of privacy, affirms it</w:t>
      </w:r>
      <w:r w:rsidR="009B13F0" w:rsidRPr="005C2535">
        <w:rPr>
          <w:rFonts w:ascii="Arial" w:eastAsia="Arial" w:hAnsi="Arial"/>
          <w:sz w:val="24"/>
          <w:szCs w:val="24"/>
        </w:rPr>
        <w:t xml:space="preserve">s commitment to safeguarding student personally identifiable information (PII) in educational records from unauthorized access or disclosure in accordance with State and Federal law. </w:t>
      </w:r>
      <w:r>
        <w:rPr>
          <w:rFonts w:ascii="Arial" w:eastAsia="Arial" w:hAnsi="Arial"/>
          <w:sz w:val="24"/>
          <w:szCs w:val="24"/>
        </w:rPr>
        <w:t>Neighborhood Charter Schools</w:t>
      </w:r>
      <w:r w:rsidR="009B13F0">
        <w:rPr>
          <w:rFonts w:ascii="Arial" w:eastAsia="Arial" w:hAnsi="Arial"/>
          <w:sz w:val="24"/>
          <w:szCs w:val="24"/>
        </w:rPr>
        <w:t xml:space="preserve"> </w:t>
      </w:r>
      <w:r w:rsidR="009B13F0" w:rsidRPr="005C2535">
        <w:rPr>
          <w:rFonts w:ascii="Arial" w:eastAsia="Arial" w:hAnsi="Arial"/>
          <w:sz w:val="24"/>
          <w:szCs w:val="24"/>
        </w:rPr>
        <w:t>establishes the following parental bill of rights</w:t>
      </w:r>
      <w:r w:rsidR="009B13F0" w:rsidRPr="005C2535">
        <w:rPr>
          <w:rFonts w:ascii="Arial" w:eastAsia="Arial" w:hAnsi="Arial"/>
          <w:sz w:val="24"/>
          <w:szCs w:val="24"/>
        </w:rPr>
        <w:t>:</w:t>
      </w:r>
    </w:p>
    <w:p w14:paraId="280360D0" w14:textId="77777777" w:rsidR="007A1FA9" w:rsidRDefault="007A1FA9" w:rsidP="007A1FA9">
      <w:pPr>
        <w:spacing w:line="340" w:lineRule="exact"/>
        <w:rPr>
          <w:rFonts w:ascii="Arial" w:eastAsia="Times New Roman" w:hAnsi="Arial"/>
          <w:sz w:val="24"/>
          <w:szCs w:val="24"/>
        </w:rPr>
      </w:pPr>
    </w:p>
    <w:p w14:paraId="24A5CAA7" w14:textId="77777777" w:rsidR="007A1FA9" w:rsidRPr="00F8735B" w:rsidRDefault="009B13F0" w:rsidP="007A1FA9">
      <w:pPr>
        <w:spacing w:line="340" w:lineRule="exact"/>
        <w:rPr>
          <w:rFonts w:ascii="Arial" w:eastAsia="Times New Roman" w:hAnsi="Arial"/>
          <w:sz w:val="24"/>
          <w:szCs w:val="24"/>
        </w:rPr>
      </w:pPr>
      <w:r w:rsidRPr="00F8735B">
        <w:rPr>
          <w:rFonts w:ascii="Arial" w:eastAsia="Times New Roman" w:hAnsi="Arial"/>
          <w:sz w:val="24"/>
          <w:szCs w:val="24"/>
        </w:rPr>
        <w:t>Student PII will be collected and disclosed only as necessary to achieve educational purposes in accordance with State and Federal Law.</w:t>
      </w:r>
    </w:p>
    <w:p w14:paraId="075C4043" w14:textId="77777777" w:rsidR="007A1FA9" w:rsidRPr="00F8735B" w:rsidRDefault="007A1FA9" w:rsidP="007A1FA9">
      <w:pPr>
        <w:spacing w:line="340" w:lineRule="exact"/>
        <w:rPr>
          <w:rFonts w:ascii="Arial" w:eastAsia="Times New Roman" w:hAnsi="Arial"/>
          <w:sz w:val="24"/>
          <w:szCs w:val="24"/>
        </w:rPr>
      </w:pPr>
    </w:p>
    <w:p w14:paraId="791A0AC6" w14:textId="77777777" w:rsidR="007A1FA9" w:rsidRPr="00F8735B" w:rsidRDefault="009B13F0" w:rsidP="007A1FA9">
      <w:pPr>
        <w:spacing w:line="340" w:lineRule="exact"/>
        <w:rPr>
          <w:rFonts w:ascii="Arial" w:eastAsia="Times New Roman" w:hAnsi="Arial"/>
          <w:sz w:val="24"/>
          <w:szCs w:val="24"/>
        </w:rPr>
      </w:pPr>
      <w:r w:rsidRPr="00F8735B">
        <w:rPr>
          <w:rFonts w:ascii="Arial" w:eastAsia="Times New Roman" w:hAnsi="Arial"/>
          <w:sz w:val="24"/>
          <w:szCs w:val="24"/>
        </w:rPr>
        <w:t xml:space="preserve">A student's personally identifiable information cannot be sold or released for any marketing or commercial purposes </w:t>
      </w:r>
      <w:r w:rsidRPr="00F8735B">
        <w:rPr>
          <w:rFonts w:ascii="Arial" w:eastAsia="Times New Roman" w:hAnsi="Arial"/>
          <w:sz w:val="24"/>
          <w:szCs w:val="24"/>
        </w:rPr>
        <w:t xml:space="preserve">by the </w:t>
      </w:r>
      <w:r>
        <w:rPr>
          <w:rFonts w:ascii="Arial" w:eastAsia="Times New Roman" w:hAnsi="Arial"/>
          <w:sz w:val="24"/>
          <w:szCs w:val="24"/>
        </w:rPr>
        <w:t>School</w:t>
      </w:r>
      <w:r w:rsidRPr="00F8735B">
        <w:rPr>
          <w:rFonts w:ascii="Arial" w:eastAsia="Times New Roman" w:hAnsi="Arial"/>
          <w:sz w:val="24"/>
          <w:szCs w:val="24"/>
        </w:rPr>
        <w:t xml:space="preserve"> or any </w:t>
      </w:r>
      <w:proofErr w:type="gramStart"/>
      <w:r w:rsidRPr="00F8735B">
        <w:rPr>
          <w:rFonts w:ascii="Arial" w:eastAsia="Times New Roman" w:hAnsi="Arial"/>
          <w:sz w:val="24"/>
          <w:szCs w:val="24"/>
        </w:rPr>
        <w:t>third party</w:t>
      </w:r>
      <w:proofErr w:type="gramEnd"/>
      <w:r w:rsidRPr="00F8735B">
        <w:rPr>
          <w:rFonts w:ascii="Arial" w:eastAsia="Times New Roman" w:hAnsi="Arial"/>
          <w:sz w:val="24"/>
          <w:szCs w:val="24"/>
        </w:rPr>
        <w:t xml:space="preserve"> contractor. The </w:t>
      </w:r>
      <w:r>
        <w:rPr>
          <w:rFonts w:ascii="Arial" w:eastAsia="Times New Roman" w:hAnsi="Arial"/>
          <w:sz w:val="24"/>
          <w:szCs w:val="24"/>
        </w:rPr>
        <w:t>School</w:t>
      </w:r>
      <w:r w:rsidRPr="00F8735B">
        <w:rPr>
          <w:rFonts w:ascii="Arial" w:eastAsia="Times New Roman" w:hAnsi="Arial"/>
          <w:sz w:val="24"/>
          <w:szCs w:val="24"/>
        </w:rPr>
        <w:t xml:space="preserve"> will not sell student personally identifiable information and will not release it for marketing or commercial purposes, other than directory information released by the </w:t>
      </w:r>
      <w:r>
        <w:rPr>
          <w:rFonts w:ascii="Arial" w:eastAsia="Times New Roman" w:hAnsi="Arial"/>
          <w:sz w:val="24"/>
          <w:szCs w:val="24"/>
        </w:rPr>
        <w:t>School</w:t>
      </w:r>
      <w:r w:rsidRPr="00F8735B">
        <w:rPr>
          <w:rFonts w:ascii="Arial" w:eastAsia="Times New Roman" w:hAnsi="Arial"/>
          <w:sz w:val="24"/>
          <w:szCs w:val="24"/>
        </w:rPr>
        <w:t xml:space="preserve"> in accordance with </w:t>
      </w:r>
      <w:r>
        <w:rPr>
          <w:rFonts w:ascii="Arial" w:eastAsia="Times New Roman" w:hAnsi="Arial"/>
          <w:sz w:val="24"/>
          <w:szCs w:val="24"/>
        </w:rPr>
        <w:t>School</w:t>
      </w:r>
      <w:r w:rsidRPr="00F8735B">
        <w:rPr>
          <w:rFonts w:ascii="Arial" w:eastAsia="Times New Roman" w:hAnsi="Arial"/>
          <w:sz w:val="24"/>
          <w:szCs w:val="24"/>
        </w:rPr>
        <w:t xml:space="preserve"> policy</w:t>
      </w:r>
      <w:r>
        <w:rPr>
          <w:rFonts w:ascii="Arial" w:eastAsia="Times New Roman" w:hAnsi="Arial"/>
          <w:sz w:val="24"/>
          <w:szCs w:val="24"/>
        </w:rPr>
        <w:t>.</w:t>
      </w:r>
    </w:p>
    <w:p w14:paraId="771C5639" w14:textId="77777777" w:rsidR="007A1FA9" w:rsidRPr="005C2535" w:rsidRDefault="007A1FA9" w:rsidP="007A1FA9">
      <w:pPr>
        <w:spacing w:line="360" w:lineRule="exact"/>
        <w:rPr>
          <w:rFonts w:ascii="Arial" w:eastAsia="Times New Roman" w:hAnsi="Arial"/>
          <w:sz w:val="24"/>
          <w:szCs w:val="24"/>
        </w:rPr>
      </w:pPr>
    </w:p>
    <w:p w14:paraId="1524B222" w14:textId="77777777" w:rsidR="007A1FA9" w:rsidRPr="005C2535" w:rsidRDefault="009B13F0" w:rsidP="007A1FA9">
      <w:pPr>
        <w:spacing w:line="340" w:lineRule="exact"/>
        <w:rPr>
          <w:rFonts w:ascii="Arial" w:eastAsia="Arial" w:hAnsi="Arial"/>
          <w:sz w:val="24"/>
          <w:szCs w:val="24"/>
        </w:rPr>
      </w:pPr>
      <w:r w:rsidRPr="00F8735B">
        <w:rPr>
          <w:rFonts w:ascii="Arial" w:eastAsia="Times New Roman" w:hAnsi="Arial"/>
          <w:sz w:val="24"/>
          <w:szCs w:val="24"/>
        </w:rPr>
        <w:t>Parents</w:t>
      </w:r>
      <w:r w:rsidRPr="005C2535">
        <w:rPr>
          <w:rFonts w:ascii="Arial" w:eastAsia="Arial" w:hAnsi="Arial"/>
          <w:sz w:val="24"/>
          <w:szCs w:val="24"/>
        </w:rPr>
        <w:t xml:space="preserve"> have the right to inspect and review</w:t>
      </w:r>
      <w:r w:rsidRPr="005C2535">
        <w:rPr>
          <w:rFonts w:ascii="Arial" w:eastAsia="Arial" w:hAnsi="Arial"/>
          <w:sz w:val="24"/>
          <w:szCs w:val="24"/>
        </w:rPr>
        <w:t xml:space="preserve"> the complete contents of their child's education record</w:t>
      </w:r>
      <w:r>
        <w:rPr>
          <w:rFonts w:ascii="Arial" w:eastAsia="Arial" w:hAnsi="Arial"/>
          <w:sz w:val="24"/>
          <w:szCs w:val="24"/>
        </w:rPr>
        <w:t>, including portions of the record that are stored electronically, even when the record is maintained by a third-party contractor.</w:t>
      </w:r>
    </w:p>
    <w:p w14:paraId="3BD28BB5" w14:textId="77777777" w:rsidR="007A1FA9" w:rsidRDefault="007A1FA9" w:rsidP="007A1FA9">
      <w:pPr>
        <w:spacing w:line="311" w:lineRule="auto"/>
        <w:ind w:left="160"/>
        <w:rPr>
          <w:rFonts w:ascii="Arial" w:eastAsia="Arial" w:hAnsi="Arial"/>
          <w:sz w:val="24"/>
          <w:szCs w:val="24"/>
        </w:rPr>
      </w:pPr>
      <w:bookmarkStart w:id="0" w:name="page2"/>
      <w:bookmarkEnd w:id="0"/>
    </w:p>
    <w:p w14:paraId="174671ED"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State and federal laws, such as NYS Education Law §2-d and the Famil</w:t>
      </w:r>
      <w:r w:rsidRPr="005C2535">
        <w:rPr>
          <w:rFonts w:ascii="Arial" w:eastAsia="Arial" w:hAnsi="Arial"/>
          <w:sz w:val="24"/>
          <w:szCs w:val="24"/>
        </w:rPr>
        <w:t>y Educational Rights and Privacy Act, protect the confidentiality of students’ personally identifiable information. Safeguards associated with industry standards and best practices, including but not limited to, encryption, firewalls, and password protecti</w:t>
      </w:r>
      <w:r w:rsidRPr="005C2535">
        <w:rPr>
          <w:rFonts w:ascii="Arial" w:eastAsia="Arial" w:hAnsi="Arial"/>
          <w:sz w:val="24"/>
          <w:szCs w:val="24"/>
        </w:rPr>
        <w:t>on, must be in place when data is stored or transferred</w:t>
      </w:r>
      <w:r>
        <w:rPr>
          <w:rFonts w:ascii="Arial" w:eastAsia="Arial" w:hAnsi="Arial"/>
          <w:sz w:val="24"/>
          <w:szCs w:val="24"/>
        </w:rPr>
        <w:t>.</w:t>
      </w:r>
    </w:p>
    <w:p w14:paraId="048D5C68" w14:textId="77777777" w:rsidR="007A1FA9" w:rsidRPr="005C2535" w:rsidRDefault="007A1FA9" w:rsidP="007A1FA9">
      <w:pPr>
        <w:spacing w:line="313" w:lineRule="auto"/>
        <w:jc w:val="both"/>
        <w:rPr>
          <w:rFonts w:ascii="Arial" w:eastAsia="Arial" w:hAnsi="Arial"/>
          <w:sz w:val="24"/>
          <w:szCs w:val="24"/>
        </w:rPr>
      </w:pPr>
    </w:p>
    <w:p w14:paraId="3E1EA3F3"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A complete list of all student data elements collected by the State Education Department is available for public review at http://nysed.gov.data-privacy-security or by writing to: Chief Privacy Offi</w:t>
      </w:r>
      <w:r w:rsidRPr="005C2535">
        <w:rPr>
          <w:rFonts w:ascii="Arial" w:eastAsia="Arial" w:hAnsi="Arial"/>
          <w:sz w:val="24"/>
          <w:szCs w:val="24"/>
        </w:rPr>
        <w:t>cer, New York State Education Department, 89 Washington Avenue, Albany, NY 12234</w:t>
      </w:r>
    </w:p>
    <w:p w14:paraId="38847486" w14:textId="77777777" w:rsidR="007A1FA9" w:rsidRPr="005C2535" w:rsidRDefault="007A1FA9" w:rsidP="007A1FA9">
      <w:pPr>
        <w:spacing w:line="313" w:lineRule="auto"/>
        <w:jc w:val="both"/>
        <w:rPr>
          <w:rFonts w:ascii="Arial" w:eastAsia="Arial" w:hAnsi="Arial"/>
          <w:sz w:val="24"/>
          <w:szCs w:val="24"/>
        </w:rPr>
      </w:pPr>
    </w:p>
    <w:p w14:paraId="4C770AF3"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Parents have the right to have complaints about possible breaches and unauthorized disclosures of student data addressed. Complaints should be directed to (</w:t>
      </w:r>
      <w:r w:rsidRPr="001F7EF4">
        <w:rPr>
          <w:rFonts w:ascii="Arial" w:eastAsia="Arial" w:hAnsi="Arial"/>
          <w:i/>
          <w:iCs/>
          <w:sz w:val="24"/>
          <w:szCs w:val="24"/>
          <w:highlight w:val="yellow"/>
        </w:rPr>
        <w:t>insert school cont</w:t>
      </w:r>
      <w:r w:rsidRPr="001F7EF4">
        <w:rPr>
          <w:rFonts w:ascii="Arial" w:eastAsia="Arial" w:hAnsi="Arial"/>
          <w:i/>
          <w:iCs/>
          <w:sz w:val="24"/>
          <w:szCs w:val="24"/>
          <w:highlight w:val="yellow"/>
        </w:rPr>
        <w:t>act information including title, phone number, email and mailing address here</w:t>
      </w:r>
      <w:r w:rsidRPr="005C2535">
        <w:rPr>
          <w:rFonts w:ascii="Arial" w:eastAsia="Arial" w:hAnsi="Arial"/>
          <w:sz w:val="24"/>
          <w:szCs w:val="24"/>
        </w:rPr>
        <w:t>). Complaints can also be directed to the New York State Education Department online at http://nysed.gov.data-privacy-security, by mail to the Chief Privacy Officer, New York Stat</w:t>
      </w:r>
      <w:r w:rsidRPr="005C2535">
        <w:rPr>
          <w:rFonts w:ascii="Arial" w:eastAsia="Arial" w:hAnsi="Arial"/>
          <w:sz w:val="24"/>
          <w:szCs w:val="24"/>
        </w:rPr>
        <w:t>e Education Department, 89 Washington Avenue, Albany, NY 12234 or by email to privacy@mail.nysed.gov or by telephone at 5178-474-0937.</w:t>
      </w:r>
    </w:p>
    <w:p w14:paraId="0DEBF70E" w14:textId="77777777" w:rsidR="007A1FA9" w:rsidRPr="005C2535" w:rsidRDefault="007A1FA9" w:rsidP="007A1FA9">
      <w:pPr>
        <w:spacing w:line="313" w:lineRule="auto"/>
        <w:jc w:val="both"/>
        <w:rPr>
          <w:rFonts w:ascii="Arial" w:eastAsia="Arial" w:hAnsi="Arial"/>
          <w:sz w:val="24"/>
          <w:szCs w:val="24"/>
        </w:rPr>
      </w:pPr>
    </w:p>
    <w:p w14:paraId="30718158"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Parents have the right to be notified in accordance to applicable laws and regulations if a breach or unauthorized relea</w:t>
      </w:r>
      <w:r w:rsidRPr="005C2535">
        <w:rPr>
          <w:rFonts w:ascii="Arial" w:eastAsia="Arial" w:hAnsi="Arial"/>
          <w:sz w:val="24"/>
          <w:szCs w:val="24"/>
        </w:rPr>
        <w:t>se of their student’s PII occurs.</w:t>
      </w:r>
    </w:p>
    <w:p w14:paraId="0D7BDBB9" w14:textId="77777777" w:rsidR="007A1FA9" w:rsidRPr="005C2535" w:rsidRDefault="007A1FA9" w:rsidP="007A1FA9">
      <w:pPr>
        <w:spacing w:line="313" w:lineRule="auto"/>
        <w:jc w:val="both"/>
        <w:rPr>
          <w:rFonts w:ascii="Arial" w:eastAsia="Arial" w:hAnsi="Arial"/>
          <w:sz w:val="24"/>
          <w:szCs w:val="24"/>
        </w:rPr>
      </w:pPr>
    </w:p>
    <w:p w14:paraId="63A8F802"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 xml:space="preserve">Parents can expect that </w:t>
      </w:r>
      <w:r>
        <w:rPr>
          <w:rFonts w:ascii="Arial" w:eastAsia="Arial" w:hAnsi="Arial"/>
          <w:sz w:val="24"/>
          <w:szCs w:val="24"/>
        </w:rPr>
        <w:t xml:space="preserve">all School employees </w:t>
      </w:r>
      <w:r w:rsidRPr="005C2535">
        <w:rPr>
          <w:rFonts w:ascii="Arial" w:eastAsia="Arial" w:hAnsi="Arial"/>
          <w:sz w:val="24"/>
          <w:szCs w:val="24"/>
        </w:rPr>
        <w:t>who handle PII will receive annual training on</w:t>
      </w:r>
    </w:p>
    <w:p w14:paraId="643F6095"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 xml:space="preserve">applicable federal and state laws, regulations, </w:t>
      </w:r>
      <w:r>
        <w:rPr>
          <w:rFonts w:ascii="Arial" w:eastAsia="Arial" w:hAnsi="Arial"/>
          <w:sz w:val="24"/>
          <w:szCs w:val="24"/>
        </w:rPr>
        <w:t xml:space="preserve">the School’s </w:t>
      </w:r>
      <w:r w:rsidRPr="005C2535">
        <w:rPr>
          <w:rFonts w:ascii="Arial" w:eastAsia="Arial" w:hAnsi="Arial"/>
          <w:sz w:val="24"/>
          <w:szCs w:val="24"/>
        </w:rPr>
        <w:t>policies and safeguards which</w:t>
      </w:r>
    </w:p>
    <w:p w14:paraId="6E6917A2" w14:textId="77777777"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 xml:space="preserve">will be in alignment with </w:t>
      </w:r>
      <w:r w:rsidRPr="005C2535">
        <w:rPr>
          <w:rFonts w:ascii="Arial" w:eastAsia="Arial" w:hAnsi="Arial"/>
          <w:sz w:val="24"/>
          <w:szCs w:val="24"/>
        </w:rPr>
        <w:t>industry standards and best practices to protect PII.</w:t>
      </w:r>
    </w:p>
    <w:p w14:paraId="50BC8415" w14:textId="77777777" w:rsidR="007A1FA9" w:rsidRPr="005C2535" w:rsidRDefault="007A1FA9" w:rsidP="007A1FA9">
      <w:pPr>
        <w:spacing w:line="313" w:lineRule="auto"/>
        <w:jc w:val="both"/>
        <w:rPr>
          <w:rFonts w:ascii="Arial" w:eastAsia="Arial" w:hAnsi="Arial"/>
          <w:sz w:val="24"/>
          <w:szCs w:val="24"/>
        </w:rPr>
      </w:pPr>
    </w:p>
    <w:p w14:paraId="6B23F890" w14:textId="3F0467A8" w:rsidR="007A1FA9" w:rsidRPr="005C2535" w:rsidRDefault="009B13F0" w:rsidP="007A1FA9">
      <w:pPr>
        <w:spacing w:line="313" w:lineRule="auto"/>
        <w:jc w:val="both"/>
        <w:rPr>
          <w:rFonts w:ascii="Arial" w:eastAsia="Arial" w:hAnsi="Arial"/>
          <w:sz w:val="24"/>
          <w:szCs w:val="24"/>
        </w:rPr>
      </w:pPr>
      <w:r w:rsidRPr="005C2535">
        <w:rPr>
          <w:rFonts w:ascii="Arial" w:eastAsia="Arial" w:hAnsi="Arial"/>
          <w:sz w:val="24"/>
          <w:szCs w:val="24"/>
        </w:rPr>
        <w:t xml:space="preserve">In the event that the </w:t>
      </w:r>
      <w:r>
        <w:rPr>
          <w:rFonts w:ascii="Arial" w:eastAsia="Arial" w:hAnsi="Arial"/>
          <w:sz w:val="24"/>
          <w:szCs w:val="24"/>
        </w:rPr>
        <w:t>School</w:t>
      </w:r>
      <w:r w:rsidRPr="005C2535">
        <w:rPr>
          <w:rFonts w:ascii="Arial" w:eastAsia="Arial" w:hAnsi="Arial"/>
          <w:sz w:val="24"/>
          <w:szCs w:val="24"/>
        </w:rPr>
        <w:t xml:space="preserve"> engages a third-party provider to deliver student educational services, the contractor or subcontractors will be obligated to adhere to State and Federal Laws to safeguard </w:t>
      </w:r>
      <w:r w:rsidRPr="005C2535">
        <w:rPr>
          <w:rFonts w:ascii="Arial" w:eastAsia="Arial" w:hAnsi="Arial"/>
          <w:sz w:val="24"/>
          <w:szCs w:val="24"/>
        </w:rPr>
        <w:t>student PII. Parents can request information about third party contractors by contacting (</w:t>
      </w:r>
      <w:r w:rsidRPr="00D179DA">
        <w:rPr>
          <w:rFonts w:ascii="Arial" w:eastAsia="Arial" w:hAnsi="Arial"/>
          <w:i/>
          <w:iCs/>
          <w:sz w:val="24"/>
          <w:szCs w:val="24"/>
          <w:highlight w:val="yellow"/>
        </w:rPr>
        <w:t>insert school contact information including title, phone number, email and mailing address here</w:t>
      </w:r>
      <w:r w:rsidRPr="00D179DA">
        <w:rPr>
          <w:rFonts w:ascii="Arial" w:eastAsia="Arial" w:hAnsi="Arial"/>
          <w:sz w:val="24"/>
          <w:szCs w:val="24"/>
          <w:highlight w:val="yellow"/>
        </w:rPr>
        <w:t>)</w:t>
      </w:r>
      <w:r w:rsidRPr="005C2535">
        <w:rPr>
          <w:rFonts w:ascii="Arial" w:eastAsia="Arial" w:hAnsi="Arial"/>
          <w:sz w:val="24"/>
          <w:szCs w:val="24"/>
        </w:rPr>
        <w:t xml:space="preserve"> or can access the information on the </w:t>
      </w:r>
      <w:r>
        <w:rPr>
          <w:rFonts w:ascii="Arial" w:eastAsia="Arial" w:hAnsi="Arial"/>
          <w:sz w:val="24"/>
          <w:szCs w:val="24"/>
        </w:rPr>
        <w:t>School</w:t>
      </w:r>
      <w:r w:rsidRPr="005C2535">
        <w:rPr>
          <w:rFonts w:ascii="Arial" w:eastAsia="Arial" w:hAnsi="Arial"/>
          <w:sz w:val="24"/>
          <w:szCs w:val="24"/>
        </w:rPr>
        <w:t xml:space="preserve">’s website </w:t>
      </w:r>
      <w:r w:rsidR="00102102">
        <w:rPr>
          <w:rFonts w:ascii="Arial" w:eastAsia="Arial" w:hAnsi="Arial"/>
          <w:sz w:val="24"/>
          <w:szCs w:val="24"/>
        </w:rPr>
        <w:t>at www.ncschools.org.</w:t>
      </w:r>
    </w:p>
    <w:p w14:paraId="5E038B78" w14:textId="77777777" w:rsidR="007A1FA9" w:rsidRPr="005C2535" w:rsidRDefault="007A1FA9" w:rsidP="007A1FA9">
      <w:pPr>
        <w:spacing w:line="200" w:lineRule="exact"/>
        <w:rPr>
          <w:rFonts w:ascii="Arial" w:eastAsia="Times New Roman" w:hAnsi="Arial"/>
          <w:sz w:val="24"/>
          <w:szCs w:val="24"/>
        </w:rPr>
      </w:pPr>
    </w:p>
    <w:p w14:paraId="490A6ECF" w14:textId="77777777" w:rsidR="007A1FA9" w:rsidRPr="005C2535" w:rsidRDefault="007A1FA9" w:rsidP="007A1FA9">
      <w:pPr>
        <w:spacing w:line="200" w:lineRule="exact"/>
        <w:rPr>
          <w:rFonts w:ascii="Arial" w:eastAsia="Times New Roman" w:hAnsi="Arial"/>
          <w:sz w:val="24"/>
          <w:szCs w:val="24"/>
        </w:rPr>
      </w:pPr>
    </w:p>
    <w:p w14:paraId="3049CA7A" w14:textId="77777777" w:rsidR="007A1FA9" w:rsidRPr="005C2535" w:rsidRDefault="007A1FA9" w:rsidP="007A1FA9">
      <w:pPr>
        <w:spacing w:line="319" w:lineRule="exact"/>
        <w:rPr>
          <w:rFonts w:ascii="Arial" w:eastAsia="Times New Roman" w:hAnsi="Arial"/>
          <w:sz w:val="24"/>
          <w:szCs w:val="24"/>
        </w:rPr>
      </w:pPr>
    </w:p>
    <w:p w14:paraId="19E9648B" w14:textId="77777777" w:rsidR="007A1FA9" w:rsidRPr="005C2535" w:rsidRDefault="009B13F0" w:rsidP="007A1FA9">
      <w:pPr>
        <w:tabs>
          <w:tab w:val="left" w:pos="5220"/>
          <w:tab w:val="left" w:pos="5980"/>
        </w:tabs>
        <w:spacing w:line="0" w:lineRule="atLeast"/>
        <w:ind w:left="4480"/>
        <w:rPr>
          <w:rFonts w:ascii="Arial" w:eastAsia="Arial" w:hAnsi="Arial"/>
          <w:sz w:val="24"/>
          <w:szCs w:val="24"/>
        </w:rPr>
      </w:pPr>
      <w:r w:rsidRPr="005C2535">
        <w:rPr>
          <w:rFonts w:ascii="Arial" w:eastAsia="Arial" w:hAnsi="Arial"/>
          <w:sz w:val="24"/>
          <w:szCs w:val="24"/>
        </w:rPr>
        <w:t>*</w:t>
      </w:r>
      <w:r w:rsidRPr="005C2535">
        <w:rPr>
          <w:rFonts w:ascii="Arial" w:eastAsia="Times New Roman" w:hAnsi="Arial"/>
          <w:sz w:val="24"/>
          <w:szCs w:val="24"/>
        </w:rPr>
        <w:tab/>
      </w:r>
      <w:r w:rsidRPr="005C2535">
        <w:rPr>
          <w:rFonts w:ascii="Arial" w:eastAsia="Arial" w:hAnsi="Arial"/>
          <w:sz w:val="24"/>
          <w:szCs w:val="24"/>
        </w:rPr>
        <w:t>*</w:t>
      </w:r>
      <w:r w:rsidRPr="005C2535">
        <w:rPr>
          <w:rFonts w:ascii="Arial" w:eastAsia="Times New Roman" w:hAnsi="Arial"/>
          <w:sz w:val="24"/>
          <w:szCs w:val="24"/>
        </w:rPr>
        <w:tab/>
      </w:r>
      <w:r w:rsidRPr="005C2535">
        <w:rPr>
          <w:rFonts w:ascii="Arial" w:eastAsia="Arial" w:hAnsi="Arial"/>
          <w:sz w:val="24"/>
          <w:szCs w:val="24"/>
        </w:rPr>
        <w:t>*</w:t>
      </w:r>
    </w:p>
    <w:p w14:paraId="29C2E125" w14:textId="77777777" w:rsidR="007A1FA9" w:rsidRPr="005C2535" w:rsidRDefault="007A1FA9" w:rsidP="007A1FA9">
      <w:pPr>
        <w:tabs>
          <w:tab w:val="left" w:pos="5220"/>
          <w:tab w:val="left" w:pos="5980"/>
        </w:tabs>
        <w:spacing w:line="0" w:lineRule="atLeast"/>
        <w:ind w:left="4480"/>
        <w:rPr>
          <w:rFonts w:ascii="Arial" w:eastAsia="Arial" w:hAnsi="Arial"/>
          <w:sz w:val="24"/>
          <w:szCs w:val="24"/>
        </w:rPr>
        <w:sectPr w:rsidR="007A1FA9" w:rsidRPr="005C2535">
          <w:footerReference w:type="even" r:id="rId8"/>
          <w:footerReference w:type="first" r:id="rId9"/>
          <w:pgSz w:w="11900" w:h="16840"/>
          <w:pgMar w:top="1137" w:right="580" w:bottom="1440" w:left="560" w:header="0" w:footer="0" w:gutter="0"/>
          <w:cols w:space="0" w:equalWidth="0">
            <w:col w:w="10760"/>
          </w:cols>
          <w:docGrid w:linePitch="360"/>
        </w:sectPr>
      </w:pPr>
    </w:p>
    <w:p w14:paraId="34440835" w14:textId="77777777" w:rsidR="007A1FA9" w:rsidRPr="005C2535" w:rsidRDefault="007A1FA9" w:rsidP="007A1FA9">
      <w:pPr>
        <w:spacing w:line="50" w:lineRule="exact"/>
        <w:rPr>
          <w:rFonts w:ascii="Arial" w:eastAsia="Times New Roman" w:hAnsi="Arial"/>
          <w:sz w:val="24"/>
          <w:szCs w:val="24"/>
        </w:rPr>
      </w:pPr>
      <w:bookmarkStart w:id="1" w:name="page3"/>
      <w:bookmarkEnd w:id="1"/>
    </w:p>
    <w:p w14:paraId="30FBA2D6" w14:textId="77777777" w:rsidR="007A1FA9" w:rsidRPr="005C2535" w:rsidRDefault="009B13F0" w:rsidP="007A1FA9">
      <w:pPr>
        <w:spacing w:line="0" w:lineRule="atLeast"/>
        <w:jc w:val="center"/>
        <w:rPr>
          <w:rFonts w:ascii="Arial" w:eastAsia="Arial" w:hAnsi="Arial"/>
          <w:b/>
          <w:sz w:val="24"/>
          <w:szCs w:val="24"/>
        </w:rPr>
      </w:pPr>
      <w:r w:rsidRPr="005C2535">
        <w:rPr>
          <w:rFonts w:ascii="Arial" w:eastAsia="Arial" w:hAnsi="Arial"/>
          <w:b/>
          <w:sz w:val="24"/>
          <w:szCs w:val="24"/>
        </w:rPr>
        <w:t xml:space="preserve">PARENT BILL OF RIGHTS FOR </w:t>
      </w:r>
      <w:r w:rsidRPr="005C2535">
        <w:rPr>
          <w:rFonts w:ascii="Arial" w:eastAsia="Arial" w:hAnsi="Arial"/>
          <w:b/>
          <w:sz w:val="24"/>
          <w:szCs w:val="24"/>
        </w:rPr>
        <w:t>STUDENT</w:t>
      </w:r>
    </w:p>
    <w:p w14:paraId="40A2AD74" w14:textId="77777777" w:rsidR="007A1FA9" w:rsidRPr="005C2535" w:rsidRDefault="007A1FA9" w:rsidP="007A1FA9">
      <w:pPr>
        <w:spacing w:line="84" w:lineRule="exact"/>
        <w:rPr>
          <w:rFonts w:ascii="Arial" w:eastAsia="Times New Roman" w:hAnsi="Arial"/>
          <w:sz w:val="24"/>
          <w:szCs w:val="24"/>
        </w:rPr>
      </w:pPr>
    </w:p>
    <w:p w14:paraId="3BE52072" w14:textId="77777777" w:rsidR="007A1FA9" w:rsidRPr="005C2535" w:rsidRDefault="009B13F0" w:rsidP="007A1FA9">
      <w:pPr>
        <w:spacing w:line="0" w:lineRule="atLeast"/>
        <w:jc w:val="center"/>
        <w:rPr>
          <w:rFonts w:ascii="Arial" w:eastAsia="Arial" w:hAnsi="Arial"/>
          <w:b/>
          <w:sz w:val="24"/>
          <w:szCs w:val="24"/>
        </w:rPr>
      </w:pPr>
      <w:r w:rsidRPr="005C2535">
        <w:rPr>
          <w:rFonts w:ascii="Arial" w:eastAsia="Arial" w:hAnsi="Arial"/>
          <w:b/>
          <w:sz w:val="24"/>
          <w:szCs w:val="24"/>
        </w:rPr>
        <w:t>DATA PRIVACY AND SECURITY</w:t>
      </w:r>
    </w:p>
    <w:p w14:paraId="601A7F11" w14:textId="77777777" w:rsidR="007A1FA9" w:rsidRPr="005C2535" w:rsidRDefault="007A1FA9" w:rsidP="007A1FA9">
      <w:pPr>
        <w:spacing w:line="84" w:lineRule="exact"/>
        <w:rPr>
          <w:rFonts w:ascii="Arial" w:eastAsia="Times New Roman" w:hAnsi="Arial"/>
          <w:sz w:val="24"/>
          <w:szCs w:val="24"/>
        </w:rPr>
      </w:pPr>
    </w:p>
    <w:p w14:paraId="73899E37" w14:textId="77777777" w:rsidR="007A1FA9" w:rsidRPr="005C2535" w:rsidRDefault="009B13F0" w:rsidP="007A1FA9">
      <w:pPr>
        <w:spacing w:line="0" w:lineRule="atLeast"/>
        <w:jc w:val="center"/>
        <w:rPr>
          <w:rFonts w:ascii="Arial" w:eastAsia="Arial" w:hAnsi="Arial"/>
          <w:b/>
          <w:sz w:val="24"/>
          <w:szCs w:val="24"/>
        </w:rPr>
      </w:pPr>
      <w:r w:rsidRPr="005C2535">
        <w:rPr>
          <w:rFonts w:ascii="Arial" w:eastAsia="Arial" w:hAnsi="Arial"/>
          <w:b/>
          <w:sz w:val="24"/>
          <w:szCs w:val="24"/>
        </w:rPr>
        <w:t>THIRD PARTY CONTRACTOR SUPPLEMENT</w:t>
      </w:r>
    </w:p>
    <w:p w14:paraId="0187AB88" w14:textId="77777777" w:rsidR="007A1FA9" w:rsidRPr="005C2535" w:rsidRDefault="007A1FA9" w:rsidP="007A1FA9">
      <w:pPr>
        <w:spacing w:line="200" w:lineRule="exact"/>
        <w:rPr>
          <w:rFonts w:ascii="Arial" w:eastAsia="Times New Roman" w:hAnsi="Arial"/>
          <w:sz w:val="24"/>
          <w:szCs w:val="24"/>
        </w:rPr>
      </w:pPr>
    </w:p>
    <w:p w14:paraId="4CCC2426" w14:textId="77777777" w:rsidR="007A1FA9" w:rsidRPr="005C2535" w:rsidRDefault="007A1FA9" w:rsidP="007A1FA9">
      <w:pPr>
        <w:spacing w:line="315" w:lineRule="auto"/>
        <w:jc w:val="both"/>
        <w:rPr>
          <w:rFonts w:ascii="Arial" w:eastAsia="Arial" w:hAnsi="Arial"/>
          <w:i/>
          <w:sz w:val="24"/>
          <w:szCs w:val="24"/>
        </w:rPr>
      </w:pPr>
    </w:p>
    <w:p w14:paraId="4E9391EF" w14:textId="13D0EE4F"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The (</w:t>
      </w:r>
      <w:r w:rsidRPr="005C2535">
        <w:rPr>
          <w:rFonts w:ascii="Arial" w:eastAsia="Times New Roman" w:hAnsi="Arial"/>
          <w:i/>
          <w:iCs/>
          <w:sz w:val="24"/>
          <w:szCs w:val="24"/>
        </w:rPr>
        <w:t>insert name of contractor</w:t>
      </w:r>
      <w:r w:rsidRPr="005C2535">
        <w:rPr>
          <w:rFonts w:ascii="Arial" w:eastAsia="Times New Roman" w:hAnsi="Arial"/>
          <w:sz w:val="24"/>
          <w:szCs w:val="24"/>
        </w:rPr>
        <w:t xml:space="preserve">) has been engaged by the </w:t>
      </w:r>
      <w:r w:rsidR="00102102">
        <w:rPr>
          <w:rFonts w:ascii="Arial" w:eastAsia="Times New Roman" w:hAnsi="Arial"/>
          <w:sz w:val="24"/>
          <w:szCs w:val="24"/>
        </w:rPr>
        <w:t xml:space="preserve">Neighborhood Charter Schools </w:t>
      </w:r>
      <w:r w:rsidRPr="005C2535">
        <w:rPr>
          <w:rFonts w:ascii="Arial" w:eastAsia="Times New Roman" w:hAnsi="Arial"/>
          <w:sz w:val="24"/>
          <w:szCs w:val="24"/>
        </w:rPr>
        <w:t xml:space="preserve">to provide services. In this capacity, the company may collect, process, manage, store or analyze </w:t>
      </w:r>
      <w:r w:rsidRPr="005C2535">
        <w:rPr>
          <w:rFonts w:ascii="Arial" w:eastAsia="Times New Roman" w:hAnsi="Arial"/>
          <w:sz w:val="24"/>
          <w:szCs w:val="24"/>
        </w:rPr>
        <w:t>student or teacher/principal personally identifiable information (PII).</w:t>
      </w:r>
    </w:p>
    <w:p w14:paraId="0E5251BF" w14:textId="77777777" w:rsidR="007A1FA9" w:rsidRPr="005C2535" w:rsidRDefault="007A1FA9" w:rsidP="007A1FA9">
      <w:pPr>
        <w:spacing w:line="359" w:lineRule="exact"/>
        <w:rPr>
          <w:rFonts w:ascii="Arial" w:eastAsia="Times New Roman" w:hAnsi="Arial"/>
          <w:sz w:val="24"/>
          <w:szCs w:val="24"/>
        </w:rPr>
      </w:pPr>
    </w:p>
    <w:p w14:paraId="114F35FE"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The (</w:t>
      </w:r>
      <w:r w:rsidRPr="005C2535">
        <w:rPr>
          <w:rFonts w:ascii="Arial" w:eastAsia="Times New Roman" w:hAnsi="Arial"/>
          <w:i/>
          <w:iCs/>
          <w:sz w:val="24"/>
          <w:szCs w:val="24"/>
        </w:rPr>
        <w:t>insert name of contractor</w:t>
      </w:r>
      <w:r w:rsidRPr="005C2535">
        <w:rPr>
          <w:rFonts w:ascii="Arial" w:eastAsia="Times New Roman" w:hAnsi="Arial"/>
          <w:sz w:val="24"/>
          <w:szCs w:val="24"/>
        </w:rPr>
        <w:t xml:space="preserve">) will provide the </w:t>
      </w:r>
      <w:r>
        <w:rPr>
          <w:rFonts w:ascii="Arial" w:eastAsia="Times New Roman" w:hAnsi="Arial"/>
          <w:sz w:val="24"/>
          <w:szCs w:val="24"/>
        </w:rPr>
        <w:t>School</w:t>
      </w:r>
      <w:r w:rsidRPr="005C2535">
        <w:rPr>
          <w:rFonts w:ascii="Arial" w:eastAsia="Times New Roman" w:hAnsi="Arial"/>
          <w:sz w:val="24"/>
          <w:szCs w:val="24"/>
        </w:rPr>
        <w:t xml:space="preserve"> with (</w:t>
      </w:r>
      <w:r w:rsidRPr="005C2535">
        <w:rPr>
          <w:rFonts w:ascii="Arial" w:eastAsia="Times New Roman" w:hAnsi="Arial"/>
          <w:i/>
          <w:iCs/>
          <w:sz w:val="24"/>
          <w:szCs w:val="24"/>
        </w:rPr>
        <w:t>describe specific purpose for which the PII will be used</w:t>
      </w:r>
      <w:r w:rsidRPr="005C2535">
        <w:rPr>
          <w:rFonts w:ascii="Arial" w:eastAsia="Times New Roman" w:hAnsi="Arial"/>
          <w:sz w:val="24"/>
          <w:szCs w:val="24"/>
        </w:rPr>
        <w:t>).</w:t>
      </w:r>
    </w:p>
    <w:p w14:paraId="26D701E7" w14:textId="77777777" w:rsidR="007A1FA9" w:rsidRPr="005C2535" w:rsidRDefault="007A1FA9" w:rsidP="007A1FA9">
      <w:pPr>
        <w:spacing w:line="359" w:lineRule="exact"/>
        <w:rPr>
          <w:rFonts w:ascii="Arial" w:eastAsia="Times New Roman" w:hAnsi="Arial"/>
          <w:sz w:val="24"/>
          <w:szCs w:val="24"/>
        </w:rPr>
      </w:pPr>
    </w:p>
    <w:p w14:paraId="2170D057"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 xml:space="preserve">The </w:t>
      </w:r>
      <w:r w:rsidRPr="005C2535">
        <w:rPr>
          <w:rFonts w:ascii="Arial" w:eastAsia="Times New Roman" w:hAnsi="Arial"/>
          <w:i/>
          <w:iCs/>
          <w:sz w:val="24"/>
          <w:szCs w:val="24"/>
        </w:rPr>
        <w:t>(insert the name of contractor</w:t>
      </w:r>
      <w:r w:rsidRPr="005C2535">
        <w:rPr>
          <w:rFonts w:ascii="Arial" w:eastAsia="Times New Roman" w:hAnsi="Arial"/>
          <w:sz w:val="24"/>
          <w:szCs w:val="24"/>
        </w:rPr>
        <w:t xml:space="preserve">) will ensure that subcontractors or </w:t>
      </w:r>
      <w:r>
        <w:rPr>
          <w:rFonts w:ascii="Arial" w:eastAsia="Times New Roman" w:hAnsi="Arial"/>
          <w:sz w:val="24"/>
          <w:szCs w:val="24"/>
        </w:rPr>
        <w:t>authorized parties</w:t>
      </w:r>
      <w:r w:rsidRPr="005C2535">
        <w:rPr>
          <w:rFonts w:ascii="Arial" w:eastAsia="Times New Roman" w:hAnsi="Arial"/>
          <w:sz w:val="24"/>
          <w:szCs w:val="24"/>
        </w:rPr>
        <w:t xml:space="preserve"> that the company shares PII will abide by data protection and security requirements of </w:t>
      </w:r>
      <w:r>
        <w:rPr>
          <w:rFonts w:ascii="Arial" w:eastAsia="Times New Roman" w:hAnsi="Arial"/>
          <w:sz w:val="24"/>
          <w:szCs w:val="24"/>
        </w:rPr>
        <w:t>School</w:t>
      </w:r>
      <w:r w:rsidRPr="005C2535">
        <w:rPr>
          <w:rFonts w:ascii="Arial" w:eastAsia="Times New Roman" w:hAnsi="Arial"/>
          <w:sz w:val="24"/>
          <w:szCs w:val="24"/>
        </w:rPr>
        <w:t xml:space="preserve"> policy, and state and federal law and regulations by (</w:t>
      </w:r>
      <w:r w:rsidRPr="005C2535">
        <w:rPr>
          <w:rFonts w:ascii="Arial" w:eastAsia="Times New Roman" w:hAnsi="Arial"/>
          <w:i/>
          <w:iCs/>
          <w:sz w:val="24"/>
          <w:szCs w:val="24"/>
        </w:rPr>
        <w:t>describe methods/procedures to safeguard data use by</w:t>
      </w:r>
      <w:r w:rsidRPr="005C2535">
        <w:rPr>
          <w:rFonts w:ascii="Arial" w:eastAsia="Times New Roman" w:hAnsi="Arial"/>
          <w:i/>
          <w:iCs/>
          <w:sz w:val="24"/>
          <w:szCs w:val="24"/>
        </w:rPr>
        <w:t xml:space="preserve"> subcontractors</w:t>
      </w:r>
      <w:r w:rsidRPr="005C2535">
        <w:rPr>
          <w:rFonts w:ascii="Arial" w:eastAsia="Times New Roman" w:hAnsi="Arial"/>
          <w:sz w:val="24"/>
          <w:szCs w:val="24"/>
        </w:rPr>
        <w:t>).</w:t>
      </w:r>
    </w:p>
    <w:p w14:paraId="01026BA6" w14:textId="77777777" w:rsidR="007A1FA9" w:rsidRPr="005C2535" w:rsidRDefault="007A1FA9" w:rsidP="007A1FA9">
      <w:pPr>
        <w:spacing w:line="359" w:lineRule="exact"/>
        <w:rPr>
          <w:rFonts w:ascii="Arial" w:eastAsia="Times New Roman" w:hAnsi="Arial"/>
          <w:sz w:val="24"/>
          <w:szCs w:val="24"/>
        </w:rPr>
      </w:pPr>
    </w:p>
    <w:p w14:paraId="54E87793"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PII will be stored (</w:t>
      </w:r>
      <w:r w:rsidRPr="005C2535">
        <w:rPr>
          <w:rFonts w:ascii="Arial" w:eastAsia="Times New Roman" w:hAnsi="Arial"/>
          <w:i/>
          <w:iCs/>
          <w:sz w:val="24"/>
          <w:szCs w:val="24"/>
        </w:rPr>
        <w:t>describe the location in a manner that protects data security</w:t>
      </w:r>
      <w:r w:rsidRPr="005C2535">
        <w:rPr>
          <w:rFonts w:ascii="Arial" w:eastAsia="Times New Roman" w:hAnsi="Arial"/>
          <w:sz w:val="24"/>
          <w:szCs w:val="24"/>
        </w:rPr>
        <w:t>).</w:t>
      </w:r>
    </w:p>
    <w:p w14:paraId="75402C0D" w14:textId="77777777" w:rsidR="007A1FA9" w:rsidRPr="005C2535" w:rsidRDefault="007A1FA9" w:rsidP="007A1FA9">
      <w:pPr>
        <w:spacing w:line="359" w:lineRule="exact"/>
        <w:rPr>
          <w:rFonts w:ascii="Arial" w:eastAsia="Times New Roman" w:hAnsi="Arial"/>
          <w:sz w:val="24"/>
          <w:szCs w:val="24"/>
        </w:rPr>
      </w:pPr>
    </w:p>
    <w:p w14:paraId="05995C9D"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Parents may challenge the accuracy of PII held by (</w:t>
      </w:r>
      <w:r w:rsidRPr="005C2535">
        <w:rPr>
          <w:rFonts w:ascii="Arial" w:eastAsia="Times New Roman" w:hAnsi="Arial"/>
          <w:i/>
          <w:iCs/>
          <w:sz w:val="24"/>
          <w:szCs w:val="24"/>
        </w:rPr>
        <w:t>insert name of contractor</w:t>
      </w:r>
      <w:r w:rsidRPr="005C2535">
        <w:rPr>
          <w:rFonts w:ascii="Arial" w:eastAsia="Times New Roman" w:hAnsi="Arial"/>
          <w:sz w:val="24"/>
          <w:szCs w:val="24"/>
        </w:rPr>
        <w:t>) by contacting (</w:t>
      </w:r>
      <w:r w:rsidRPr="005C2535">
        <w:rPr>
          <w:rFonts w:ascii="Arial" w:eastAsia="Times New Roman" w:hAnsi="Arial"/>
          <w:i/>
          <w:iCs/>
          <w:sz w:val="24"/>
          <w:szCs w:val="24"/>
        </w:rPr>
        <w:t>insert contact information, including title, phone numbe</w:t>
      </w:r>
      <w:r w:rsidRPr="005C2535">
        <w:rPr>
          <w:rFonts w:ascii="Arial" w:eastAsia="Times New Roman" w:hAnsi="Arial"/>
          <w:i/>
          <w:iCs/>
          <w:sz w:val="24"/>
          <w:szCs w:val="24"/>
        </w:rPr>
        <w:t>r, mailing address and email address</w:t>
      </w:r>
      <w:r w:rsidRPr="005C2535">
        <w:rPr>
          <w:rFonts w:ascii="Arial" w:eastAsia="Times New Roman" w:hAnsi="Arial"/>
          <w:sz w:val="24"/>
          <w:szCs w:val="24"/>
        </w:rPr>
        <w:t>).</w:t>
      </w:r>
    </w:p>
    <w:p w14:paraId="678294FA" w14:textId="77777777" w:rsidR="007A1FA9" w:rsidRPr="005C2535" w:rsidRDefault="007A1FA9" w:rsidP="007A1FA9">
      <w:pPr>
        <w:spacing w:line="359" w:lineRule="exact"/>
        <w:rPr>
          <w:rFonts w:ascii="Arial" w:eastAsia="Times New Roman" w:hAnsi="Arial"/>
          <w:sz w:val="24"/>
          <w:szCs w:val="24"/>
        </w:rPr>
      </w:pPr>
    </w:p>
    <w:p w14:paraId="179A1F87"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The (</w:t>
      </w:r>
      <w:r w:rsidRPr="005C2535">
        <w:rPr>
          <w:rFonts w:ascii="Arial" w:eastAsia="Times New Roman" w:hAnsi="Arial"/>
          <w:i/>
          <w:iCs/>
          <w:sz w:val="24"/>
          <w:szCs w:val="24"/>
        </w:rPr>
        <w:t>insert name of contractor</w:t>
      </w:r>
      <w:r w:rsidRPr="005C2535">
        <w:rPr>
          <w:rFonts w:ascii="Arial" w:eastAsia="Times New Roman" w:hAnsi="Arial"/>
          <w:sz w:val="24"/>
          <w:szCs w:val="24"/>
        </w:rPr>
        <w:t>) will take reasonable measures to ensure the confidentiality of PII by implementing the following (</w:t>
      </w:r>
      <w:r w:rsidRPr="005C2535">
        <w:rPr>
          <w:rFonts w:ascii="Arial" w:eastAsia="Times New Roman" w:hAnsi="Arial"/>
          <w:i/>
          <w:iCs/>
          <w:sz w:val="24"/>
          <w:szCs w:val="24"/>
        </w:rPr>
        <w:t>describe the following, as applicable</w:t>
      </w:r>
      <w:r w:rsidRPr="005C2535">
        <w:rPr>
          <w:rFonts w:ascii="Arial" w:eastAsia="Times New Roman" w:hAnsi="Arial"/>
          <w:sz w:val="24"/>
          <w:szCs w:val="24"/>
        </w:rPr>
        <w:t>):</w:t>
      </w:r>
    </w:p>
    <w:p w14:paraId="4C0884B6" w14:textId="1089FDA6" w:rsidR="007A1FA9" w:rsidRPr="00102102" w:rsidRDefault="009B13F0" w:rsidP="007A1FA9">
      <w:pPr>
        <w:pStyle w:val="ListParagraph"/>
        <w:numPr>
          <w:ilvl w:val="0"/>
          <w:numId w:val="14"/>
        </w:numPr>
        <w:spacing w:line="359" w:lineRule="exact"/>
        <w:rPr>
          <w:rFonts w:ascii="Arial" w:eastAsia="Times New Roman" w:hAnsi="Arial"/>
          <w:sz w:val="24"/>
          <w:szCs w:val="24"/>
        </w:rPr>
      </w:pPr>
      <w:r w:rsidRPr="00EA7F3F">
        <w:rPr>
          <w:rFonts w:ascii="Arial" w:eastAsia="Times New Roman" w:hAnsi="Arial"/>
          <w:sz w:val="24"/>
          <w:szCs w:val="24"/>
        </w:rPr>
        <w:t>Password protections</w:t>
      </w:r>
    </w:p>
    <w:p w14:paraId="7DD8184C" w14:textId="77777777" w:rsidR="007A1FA9" w:rsidRPr="00EA7F3F" w:rsidRDefault="009B13F0" w:rsidP="00EA7F3F">
      <w:pPr>
        <w:pStyle w:val="ListParagraph"/>
        <w:numPr>
          <w:ilvl w:val="0"/>
          <w:numId w:val="14"/>
        </w:numPr>
        <w:spacing w:line="359" w:lineRule="exact"/>
        <w:rPr>
          <w:rFonts w:ascii="Arial" w:eastAsia="Times New Roman" w:hAnsi="Arial"/>
          <w:sz w:val="24"/>
          <w:szCs w:val="24"/>
        </w:rPr>
      </w:pPr>
      <w:r w:rsidRPr="00EA7F3F">
        <w:rPr>
          <w:rFonts w:ascii="Arial" w:eastAsia="Times New Roman" w:hAnsi="Arial"/>
          <w:sz w:val="24"/>
          <w:szCs w:val="24"/>
        </w:rPr>
        <w:t>A</w:t>
      </w:r>
      <w:r w:rsidRPr="00EA7F3F">
        <w:rPr>
          <w:rFonts w:ascii="Arial" w:eastAsia="Times New Roman" w:hAnsi="Arial"/>
          <w:sz w:val="24"/>
          <w:szCs w:val="24"/>
        </w:rPr>
        <w:t>dministrative procedure</w:t>
      </w:r>
      <w:r w:rsidRPr="00EA7F3F">
        <w:rPr>
          <w:rFonts w:ascii="Arial" w:eastAsia="Times New Roman" w:hAnsi="Arial"/>
          <w:sz w:val="24"/>
          <w:szCs w:val="24"/>
        </w:rPr>
        <w:t>s</w:t>
      </w:r>
    </w:p>
    <w:p w14:paraId="6629282C" w14:textId="77777777" w:rsidR="007A1FA9" w:rsidRPr="00EA7F3F" w:rsidRDefault="009B13F0" w:rsidP="00EA7F3F">
      <w:pPr>
        <w:pStyle w:val="ListParagraph"/>
        <w:numPr>
          <w:ilvl w:val="0"/>
          <w:numId w:val="14"/>
        </w:numPr>
        <w:spacing w:line="359" w:lineRule="exact"/>
        <w:rPr>
          <w:rFonts w:ascii="Arial" w:eastAsia="Times New Roman" w:hAnsi="Arial"/>
          <w:sz w:val="24"/>
          <w:szCs w:val="24"/>
        </w:rPr>
      </w:pPr>
      <w:r w:rsidRPr="00EA7F3F">
        <w:rPr>
          <w:rFonts w:ascii="Arial" w:eastAsia="Times New Roman" w:hAnsi="Arial"/>
          <w:sz w:val="24"/>
          <w:szCs w:val="24"/>
        </w:rPr>
        <w:t>Encryption while PII is in motion and at rest</w:t>
      </w:r>
    </w:p>
    <w:p w14:paraId="53F716E5" w14:textId="77777777" w:rsidR="007A1FA9" w:rsidRPr="00EA7F3F" w:rsidRDefault="009B13F0" w:rsidP="00EA7F3F">
      <w:pPr>
        <w:pStyle w:val="ListParagraph"/>
        <w:numPr>
          <w:ilvl w:val="0"/>
          <w:numId w:val="14"/>
        </w:numPr>
        <w:spacing w:line="359" w:lineRule="exact"/>
        <w:rPr>
          <w:rFonts w:ascii="Arial" w:eastAsia="Times New Roman" w:hAnsi="Arial"/>
          <w:sz w:val="24"/>
          <w:szCs w:val="24"/>
        </w:rPr>
      </w:pPr>
      <w:r w:rsidRPr="00EA7F3F">
        <w:rPr>
          <w:rFonts w:ascii="Arial" w:eastAsia="Times New Roman" w:hAnsi="Arial"/>
          <w:sz w:val="24"/>
          <w:szCs w:val="24"/>
        </w:rPr>
        <w:t>Firewalls</w:t>
      </w:r>
    </w:p>
    <w:p w14:paraId="49363325" w14:textId="77777777" w:rsidR="007A1FA9" w:rsidRPr="005C2535" w:rsidRDefault="009B13F0" w:rsidP="007A1FA9">
      <w:pPr>
        <w:spacing w:line="359" w:lineRule="exact"/>
        <w:rPr>
          <w:rFonts w:ascii="Arial" w:eastAsia="Times New Roman" w:hAnsi="Arial"/>
          <w:sz w:val="24"/>
          <w:szCs w:val="24"/>
        </w:rPr>
      </w:pPr>
      <w:r w:rsidRPr="005C2535">
        <w:rPr>
          <w:rFonts w:ascii="Arial" w:eastAsia="Times New Roman" w:hAnsi="Arial"/>
          <w:sz w:val="24"/>
          <w:szCs w:val="24"/>
        </w:rPr>
        <w:t xml:space="preserve"> </w:t>
      </w:r>
    </w:p>
    <w:p w14:paraId="39BF8365" w14:textId="494550C2" w:rsidR="007A1FA9" w:rsidRPr="005C2535" w:rsidRDefault="00102102" w:rsidP="007A1FA9">
      <w:pPr>
        <w:spacing w:line="359" w:lineRule="exact"/>
        <w:rPr>
          <w:rFonts w:ascii="Arial" w:eastAsia="Times New Roman" w:hAnsi="Arial"/>
          <w:sz w:val="24"/>
          <w:szCs w:val="24"/>
        </w:rPr>
      </w:pPr>
      <w:r>
        <w:rPr>
          <w:rFonts w:ascii="Arial" w:eastAsia="Times New Roman" w:hAnsi="Arial"/>
          <w:sz w:val="24"/>
          <w:szCs w:val="24"/>
        </w:rPr>
        <w:t>T</w:t>
      </w:r>
      <w:r w:rsidR="009B13F0" w:rsidRPr="005C2535">
        <w:rPr>
          <w:rFonts w:ascii="Arial" w:eastAsia="Times New Roman" w:hAnsi="Arial"/>
          <w:sz w:val="24"/>
          <w:szCs w:val="24"/>
        </w:rPr>
        <w:t xml:space="preserve">he contractor’s agreement with the </w:t>
      </w:r>
      <w:r w:rsidR="009B13F0">
        <w:rPr>
          <w:rFonts w:ascii="Arial" w:eastAsia="Times New Roman" w:hAnsi="Arial"/>
          <w:sz w:val="24"/>
          <w:szCs w:val="24"/>
        </w:rPr>
        <w:t>School</w:t>
      </w:r>
      <w:r w:rsidR="009B13F0" w:rsidRPr="005C2535">
        <w:rPr>
          <w:rFonts w:ascii="Arial" w:eastAsia="Times New Roman" w:hAnsi="Arial"/>
          <w:sz w:val="24"/>
          <w:szCs w:val="24"/>
        </w:rPr>
        <w:t xml:space="preserve"> begins on (</w:t>
      </w:r>
      <w:r w:rsidR="009B13F0" w:rsidRPr="005C2535">
        <w:rPr>
          <w:rFonts w:ascii="Arial" w:eastAsia="Times New Roman" w:hAnsi="Arial"/>
          <w:i/>
          <w:iCs/>
          <w:sz w:val="24"/>
          <w:szCs w:val="24"/>
        </w:rPr>
        <w:t>insert date</w:t>
      </w:r>
      <w:r w:rsidR="009B13F0" w:rsidRPr="005C2535">
        <w:rPr>
          <w:rFonts w:ascii="Arial" w:eastAsia="Times New Roman" w:hAnsi="Arial"/>
          <w:sz w:val="24"/>
          <w:szCs w:val="24"/>
        </w:rPr>
        <w:t>) and ends on (</w:t>
      </w:r>
      <w:r w:rsidR="009B13F0" w:rsidRPr="005C2535">
        <w:rPr>
          <w:rFonts w:ascii="Arial" w:eastAsia="Times New Roman" w:hAnsi="Arial"/>
          <w:i/>
          <w:iCs/>
          <w:sz w:val="24"/>
          <w:szCs w:val="24"/>
        </w:rPr>
        <w:t>insert date</w:t>
      </w:r>
      <w:r w:rsidR="009B13F0" w:rsidRPr="005C2535">
        <w:rPr>
          <w:rFonts w:ascii="Arial" w:eastAsia="Times New Roman" w:hAnsi="Arial"/>
          <w:sz w:val="24"/>
          <w:szCs w:val="24"/>
        </w:rPr>
        <w:t>). Once the contractor has completed its service to the</w:t>
      </w:r>
      <w:r w:rsidR="009B13F0">
        <w:rPr>
          <w:rFonts w:ascii="Arial" w:eastAsia="Times New Roman" w:hAnsi="Arial"/>
          <w:sz w:val="24"/>
          <w:szCs w:val="24"/>
        </w:rPr>
        <w:t xml:space="preserve"> School</w:t>
      </w:r>
      <w:r w:rsidR="009B13F0" w:rsidRPr="005C2535">
        <w:rPr>
          <w:rFonts w:ascii="Arial" w:eastAsia="Times New Roman" w:hAnsi="Arial"/>
          <w:sz w:val="24"/>
          <w:szCs w:val="24"/>
        </w:rPr>
        <w:t xml:space="preserve">, records </w:t>
      </w:r>
      <w:r w:rsidR="009B13F0" w:rsidRPr="005C2535">
        <w:rPr>
          <w:rFonts w:ascii="Arial" w:eastAsia="Times New Roman" w:hAnsi="Arial"/>
          <w:sz w:val="24"/>
          <w:szCs w:val="24"/>
        </w:rPr>
        <w:t>containing student PII will be (</w:t>
      </w:r>
      <w:r w:rsidR="009B13F0" w:rsidRPr="005C2535">
        <w:rPr>
          <w:rFonts w:ascii="Arial" w:eastAsia="Times New Roman" w:hAnsi="Arial"/>
          <w:i/>
          <w:iCs/>
          <w:sz w:val="24"/>
          <w:szCs w:val="24"/>
        </w:rPr>
        <w:t>select one: destroyed or returned</w:t>
      </w:r>
      <w:r w:rsidR="009B13F0" w:rsidRPr="005C2535">
        <w:rPr>
          <w:rFonts w:ascii="Arial" w:eastAsia="Times New Roman" w:hAnsi="Arial"/>
          <w:sz w:val="24"/>
          <w:szCs w:val="24"/>
        </w:rPr>
        <w:t>) by (</w:t>
      </w:r>
      <w:r w:rsidR="009B13F0" w:rsidRPr="005C2535">
        <w:rPr>
          <w:rFonts w:ascii="Arial" w:eastAsia="Times New Roman" w:hAnsi="Arial"/>
          <w:i/>
          <w:iCs/>
          <w:sz w:val="24"/>
          <w:szCs w:val="24"/>
        </w:rPr>
        <w:t>insert date</w:t>
      </w:r>
      <w:r w:rsidR="009B13F0" w:rsidRPr="005C2535">
        <w:rPr>
          <w:rFonts w:ascii="Arial" w:eastAsia="Times New Roman" w:hAnsi="Arial"/>
          <w:sz w:val="24"/>
          <w:szCs w:val="24"/>
        </w:rPr>
        <w:t>) via the following (</w:t>
      </w:r>
      <w:r w:rsidR="009B13F0" w:rsidRPr="005C2535">
        <w:rPr>
          <w:rFonts w:ascii="Arial" w:eastAsia="Times New Roman" w:hAnsi="Arial"/>
          <w:i/>
          <w:iCs/>
          <w:sz w:val="24"/>
          <w:szCs w:val="24"/>
        </w:rPr>
        <w:t>insert method if destroyed or format if returned</w:t>
      </w:r>
      <w:r w:rsidR="009B13F0" w:rsidRPr="005C2535">
        <w:rPr>
          <w:rFonts w:ascii="Arial" w:eastAsia="Times New Roman" w:hAnsi="Arial"/>
          <w:sz w:val="24"/>
          <w:szCs w:val="24"/>
        </w:rPr>
        <w:t>).</w:t>
      </w:r>
    </w:p>
    <w:p w14:paraId="03209422" w14:textId="77777777" w:rsidR="007A1FA9" w:rsidRPr="005C2535" w:rsidRDefault="007A1FA9" w:rsidP="007A1FA9">
      <w:pPr>
        <w:spacing w:line="359" w:lineRule="exact"/>
        <w:rPr>
          <w:rFonts w:ascii="Arial" w:eastAsia="Times New Roman" w:hAnsi="Arial"/>
          <w:sz w:val="24"/>
          <w:szCs w:val="24"/>
        </w:rPr>
      </w:pPr>
    </w:p>
    <w:p w14:paraId="76C1ABFA" w14:textId="158424DA" w:rsidR="007A1FA9" w:rsidRPr="005C2535" w:rsidRDefault="00102102" w:rsidP="007A1FA9">
      <w:pPr>
        <w:spacing w:line="359" w:lineRule="exact"/>
        <w:rPr>
          <w:rFonts w:ascii="Arial" w:eastAsia="Times New Roman" w:hAnsi="Arial"/>
          <w:sz w:val="24"/>
          <w:szCs w:val="24"/>
        </w:rPr>
      </w:pPr>
      <w:r>
        <w:rPr>
          <w:rFonts w:ascii="Arial" w:eastAsia="Times New Roman" w:hAnsi="Arial"/>
          <w:sz w:val="24"/>
          <w:szCs w:val="24"/>
        </w:rPr>
        <w:t>A</w:t>
      </w:r>
      <w:r w:rsidR="009B13F0" w:rsidRPr="005C2535">
        <w:rPr>
          <w:rFonts w:ascii="Arial" w:eastAsia="Times New Roman" w:hAnsi="Arial"/>
          <w:sz w:val="24"/>
          <w:szCs w:val="24"/>
        </w:rPr>
        <w:t>doption date:</w:t>
      </w:r>
    </w:p>
    <w:p w14:paraId="5D12A0F4" w14:textId="77777777" w:rsidR="007A1FA9" w:rsidRPr="005C2535" w:rsidRDefault="007A1FA9" w:rsidP="007A1FA9">
      <w:pPr>
        <w:spacing w:line="359" w:lineRule="exact"/>
        <w:rPr>
          <w:rFonts w:ascii="Arial" w:eastAsia="Times New Roman" w:hAnsi="Arial"/>
          <w:sz w:val="24"/>
          <w:szCs w:val="24"/>
        </w:rPr>
      </w:pPr>
    </w:p>
    <w:p w14:paraId="2EB5A1C9" w14:textId="77777777" w:rsidR="007A1FA9" w:rsidRPr="001275FC" w:rsidRDefault="007A1FA9" w:rsidP="007A1FA9"/>
    <w:p w14:paraId="090C5A24" w14:textId="77777777" w:rsidR="007A1FA9" w:rsidRPr="001275FC" w:rsidRDefault="007A1FA9" w:rsidP="007A1FA9"/>
    <w:p w14:paraId="4DE9A7B0" w14:textId="77777777" w:rsidR="00DB1F0C" w:rsidRPr="001275FC" w:rsidRDefault="00DB1F0C" w:rsidP="001275FC"/>
    <w:sectPr w:rsidR="00DB1F0C" w:rsidRPr="001275FC" w:rsidSect="005C2535">
      <w:pgSz w:w="11900" w:h="16840"/>
      <w:pgMar w:top="1440" w:right="600" w:bottom="1440" w:left="400" w:header="0" w:footer="0" w:gutter="0"/>
      <w:cols w:space="0" w:equalWidth="0">
        <w:col w:w="10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BBFB" w14:textId="77777777" w:rsidR="009B13F0" w:rsidRDefault="009B13F0">
      <w:r>
        <w:separator/>
      </w:r>
    </w:p>
  </w:endnote>
  <w:endnote w:type="continuationSeparator" w:id="0">
    <w:p w14:paraId="280B6DB0" w14:textId="77777777" w:rsidR="009B13F0" w:rsidRDefault="009B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588"/>
      <w:gridCol w:w="3587"/>
      <w:gridCol w:w="3585"/>
    </w:tblGrid>
    <w:tr w:rsidR="00844DF6" w14:paraId="1A186188" w14:textId="77777777" w:rsidTr="0024579B">
      <w:tc>
        <w:tcPr>
          <w:tcW w:w="1667" w:type="pct"/>
          <w:shd w:val="clear" w:color="auto" w:fill="auto"/>
          <w:vAlign w:val="bottom"/>
        </w:tcPr>
        <w:p w14:paraId="3833AE1C" w14:textId="77777777" w:rsidR="007A1FA9" w:rsidRDefault="007A1FA9" w:rsidP="009F2438">
          <w:pPr>
            <w:pStyle w:val="Footer"/>
          </w:pPr>
        </w:p>
      </w:tc>
      <w:tc>
        <w:tcPr>
          <w:tcW w:w="1667" w:type="pct"/>
          <w:shd w:val="clear" w:color="auto" w:fill="auto"/>
          <w:vAlign w:val="bottom"/>
        </w:tcPr>
        <w:p w14:paraId="31AB453C" w14:textId="77777777" w:rsidR="007A1FA9" w:rsidRDefault="007A1FA9" w:rsidP="00AB1BDF">
          <w:pPr>
            <w:pStyle w:val="Footer"/>
            <w:jc w:val="center"/>
          </w:pPr>
        </w:p>
      </w:tc>
      <w:tc>
        <w:tcPr>
          <w:tcW w:w="1667" w:type="pct"/>
          <w:shd w:val="clear" w:color="auto" w:fill="auto"/>
          <w:vAlign w:val="bottom"/>
        </w:tcPr>
        <w:p w14:paraId="128BD934" w14:textId="34ECD7EF" w:rsidR="007A1FA9" w:rsidRPr="0024579B" w:rsidRDefault="00623157" w:rsidP="0024579B">
          <w:pPr>
            <w:pStyle w:val="Footer"/>
            <w:jc w:val="right"/>
            <w:rPr>
              <w:rFonts w:ascii="Arial" w:hAnsi="Arial"/>
              <w:sz w:val="14"/>
            </w:rPr>
          </w:pPr>
          <w:r>
            <w:rPr>
              <w:rFonts w:ascii="Arial" w:hAnsi="Arial"/>
              <w:sz w:val="14"/>
            </w:rPr>
            <w:t>172267.1 6/18/2020</w:t>
          </w:r>
          <w:r w:rsidR="009B13F0" w:rsidRPr="0024579B">
            <w:rPr>
              <w:rFonts w:ascii="Arial" w:hAnsi="Arial"/>
              <w:sz w:val="14"/>
            </w:rPr>
            <w:t>172200.1 5/28/2020169754.1 3/19/2020</w:t>
          </w:r>
        </w:p>
      </w:tc>
    </w:tr>
  </w:tbl>
  <w:p w14:paraId="34625661" w14:textId="77777777" w:rsidR="007A1FA9" w:rsidRDefault="007A1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588"/>
      <w:gridCol w:w="3587"/>
      <w:gridCol w:w="3585"/>
    </w:tblGrid>
    <w:tr w:rsidR="00844DF6" w14:paraId="61094F06" w14:textId="77777777" w:rsidTr="0024579B">
      <w:tc>
        <w:tcPr>
          <w:tcW w:w="1667" w:type="pct"/>
          <w:shd w:val="clear" w:color="auto" w:fill="auto"/>
          <w:vAlign w:val="bottom"/>
        </w:tcPr>
        <w:p w14:paraId="08E942E7" w14:textId="77777777" w:rsidR="007A1FA9" w:rsidRDefault="007A1FA9" w:rsidP="009F2438">
          <w:pPr>
            <w:pStyle w:val="Footer"/>
          </w:pPr>
        </w:p>
      </w:tc>
      <w:tc>
        <w:tcPr>
          <w:tcW w:w="1667" w:type="pct"/>
          <w:shd w:val="clear" w:color="auto" w:fill="auto"/>
          <w:vAlign w:val="bottom"/>
        </w:tcPr>
        <w:p w14:paraId="77B85E0C" w14:textId="77777777" w:rsidR="007A1FA9" w:rsidRDefault="007A1FA9" w:rsidP="00AB1BDF">
          <w:pPr>
            <w:pStyle w:val="Footer"/>
            <w:jc w:val="center"/>
          </w:pPr>
        </w:p>
      </w:tc>
      <w:tc>
        <w:tcPr>
          <w:tcW w:w="1667" w:type="pct"/>
          <w:shd w:val="clear" w:color="auto" w:fill="auto"/>
          <w:vAlign w:val="bottom"/>
        </w:tcPr>
        <w:p w14:paraId="76FCF328" w14:textId="2B50B518" w:rsidR="007A1FA9" w:rsidRPr="0024579B" w:rsidRDefault="00623157" w:rsidP="0024579B">
          <w:pPr>
            <w:pStyle w:val="Footer"/>
            <w:jc w:val="right"/>
            <w:rPr>
              <w:rFonts w:ascii="Arial" w:hAnsi="Arial"/>
              <w:sz w:val="14"/>
            </w:rPr>
          </w:pPr>
          <w:r>
            <w:rPr>
              <w:rFonts w:ascii="Arial" w:hAnsi="Arial"/>
              <w:sz w:val="14"/>
            </w:rPr>
            <w:t>172267.1 6/18/2020</w:t>
          </w:r>
          <w:r w:rsidR="009B13F0" w:rsidRPr="0024579B">
            <w:rPr>
              <w:rFonts w:ascii="Arial" w:hAnsi="Arial"/>
              <w:sz w:val="14"/>
            </w:rPr>
            <w:t>172200.1 5/28/2020169754.1 3/19/2020</w:t>
          </w:r>
        </w:p>
      </w:tc>
    </w:tr>
  </w:tbl>
  <w:p w14:paraId="3D297F02" w14:textId="77777777" w:rsidR="007A1FA9" w:rsidRDefault="007A1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E51E" w14:textId="77777777" w:rsidR="009B13F0" w:rsidRDefault="009B13F0">
      <w:r>
        <w:separator/>
      </w:r>
    </w:p>
  </w:footnote>
  <w:footnote w:type="continuationSeparator" w:id="0">
    <w:p w14:paraId="2F5C0EA3" w14:textId="77777777" w:rsidR="009B13F0" w:rsidRDefault="009B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18E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6A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CA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2EE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EE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655416AB"/>
    <w:multiLevelType w:val="hybridMultilevel"/>
    <w:tmpl w:val="28E07B50"/>
    <w:lvl w:ilvl="0" w:tplc="9762F886">
      <w:start w:val="1"/>
      <w:numFmt w:val="bullet"/>
      <w:lvlText w:val=""/>
      <w:lvlJc w:val="left"/>
      <w:pPr>
        <w:ind w:left="720" w:hanging="360"/>
      </w:pPr>
      <w:rPr>
        <w:rFonts w:ascii="Symbol" w:hAnsi="Symbol" w:hint="default"/>
      </w:rPr>
    </w:lvl>
    <w:lvl w:ilvl="1" w:tplc="C528453A" w:tentative="1">
      <w:start w:val="1"/>
      <w:numFmt w:val="bullet"/>
      <w:lvlText w:val="o"/>
      <w:lvlJc w:val="left"/>
      <w:pPr>
        <w:ind w:left="1440" w:hanging="360"/>
      </w:pPr>
      <w:rPr>
        <w:rFonts w:ascii="Courier New" w:hAnsi="Courier New" w:cs="Courier New" w:hint="default"/>
      </w:rPr>
    </w:lvl>
    <w:lvl w:ilvl="2" w:tplc="4F40B5EE" w:tentative="1">
      <w:start w:val="1"/>
      <w:numFmt w:val="bullet"/>
      <w:lvlText w:val=""/>
      <w:lvlJc w:val="left"/>
      <w:pPr>
        <w:ind w:left="2160" w:hanging="360"/>
      </w:pPr>
      <w:rPr>
        <w:rFonts w:ascii="Wingdings" w:hAnsi="Wingdings" w:hint="default"/>
      </w:rPr>
    </w:lvl>
    <w:lvl w:ilvl="3" w:tplc="F514B1BC" w:tentative="1">
      <w:start w:val="1"/>
      <w:numFmt w:val="bullet"/>
      <w:lvlText w:val=""/>
      <w:lvlJc w:val="left"/>
      <w:pPr>
        <w:ind w:left="2880" w:hanging="360"/>
      </w:pPr>
      <w:rPr>
        <w:rFonts w:ascii="Symbol" w:hAnsi="Symbol" w:hint="default"/>
      </w:rPr>
    </w:lvl>
    <w:lvl w:ilvl="4" w:tplc="14DEEFBA" w:tentative="1">
      <w:start w:val="1"/>
      <w:numFmt w:val="bullet"/>
      <w:lvlText w:val="o"/>
      <w:lvlJc w:val="left"/>
      <w:pPr>
        <w:ind w:left="3600" w:hanging="360"/>
      </w:pPr>
      <w:rPr>
        <w:rFonts w:ascii="Courier New" w:hAnsi="Courier New" w:cs="Courier New" w:hint="default"/>
      </w:rPr>
    </w:lvl>
    <w:lvl w:ilvl="5" w:tplc="4B2AFA78" w:tentative="1">
      <w:start w:val="1"/>
      <w:numFmt w:val="bullet"/>
      <w:lvlText w:val=""/>
      <w:lvlJc w:val="left"/>
      <w:pPr>
        <w:ind w:left="4320" w:hanging="360"/>
      </w:pPr>
      <w:rPr>
        <w:rFonts w:ascii="Wingdings" w:hAnsi="Wingdings" w:hint="default"/>
      </w:rPr>
    </w:lvl>
    <w:lvl w:ilvl="6" w:tplc="719E5EBA" w:tentative="1">
      <w:start w:val="1"/>
      <w:numFmt w:val="bullet"/>
      <w:lvlText w:val=""/>
      <w:lvlJc w:val="left"/>
      <w:pPr>
        <w:ind w:left="5040" w:hanging="360"/>
      </w:pPr>
      <w:rPr>
        <w:rFonts w:ascii="Symbol" w:hAnsi="Symbol" w:hint="default"/>
      </w:rPr>
    </w:lvl>
    <w:lvl w:ilvl="7" w:tplc="9BE08066" w:tentative="1">
      <w:start w:val="1"/>
      <w:numFmt w:val="bullet"/>
      <w:lvlText w:val="o"/>
      <w:lvlJc w:val="left"/>
      <w:pPr>
        <w:ind w:left="5760" w:hanging="360"/>
      </w:pPr>
      <w:rPr>
        <w:rFonts w:ascii="Courier New" w:hAnsi="Courier New" w:cs="Courier New" w:hint="default"/>
      </w:rPr>
    </w:lvl>
    <w:lvl w:ilvl="8" w:tplc="47F02C8A"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A9"/>
    <w:rsid w:val="00102102"/>
    <w:rsid w:val="001275FC"/>
    <w:rsid w:val="001F7EF4"/>
    <w:rsid w:val="0024579B"/>
    <w:rsid w:val="002D38C9"/>
    <w:rsid w:val="00327257"/>
    <w:rsid w:val="0037748F"/>
    <w:rsid w:val="003A6431"/>
    <w:rsid w:val="003B5A10"/>
    <w:rsid w:val="003F01F5"/>
    <w:rsid w:val="005C2535"/>
    <w:rsid w:val="00623157"/>
    <w:rsid w:val="0064656F"/>
    <w:rsid w:val="00665321"/>
    <w:rsid w:val="007A1FA9"/>
    <w:rsid w:val="007F5093"/>
    <w:rsid w:val="00823777"/>
    <w:rsid w:val="00844DF6"/>
    <w:rsid w:val="008C07A5"/>
    <w:rsid w:val="008C6173"/>
    <w:rsid w:val="008F649A"/>
    <w:rsid w:val="009B13F0"/>
    <w:rsid w:val="009F2438"/>
    <w:rsid w:val="00A732EE"/>
    <w:rsid w:val="00AB1BDF"/>
    <w:rsid w:val="00AB4E9D"/>
    <w:rsid w:val="00AC47FC"/>
    <w:rsid w:val="00B47E92"/>
    <w:rsid w:val="00D179DA"/>
    <w:rsid w:val="00D2548C"/>
    <w:rsid w:val="00DB0092"/>
    <w:rsid w:val="00DB1F0C"/>
    <w:rsid w:val="00DE3371"/>
    <w:rsid w:val="00EA7F3F"/>
    <w:rsid w:val="00F177A9"/>
    <w:rsid w:val="00F33D0B"/>
    <w:rsid w:val="00F44FE1"/>
    <w:rsid w:val="00F812C7"/>
    <w:rsid w:val="00F8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97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A9"/>
    <w:rPr>
      <w:rFonts w:ascii="Calibri" w:eastAsia="Calibri" w:hAnsi="Calibri" w:cs="Arial"/>
      <w:sz w:val="20"/>
      <w:szCs w:val="20"/>
    </w:rPr>
  </w:style>
  <w:style w:type="paragraph" w:styleId="Heading1">
    <w:name w:val="heading 1"/>
    <w:basedOn w:val="Normal"/>
    <w:next w:val="Normal"/>
    <w:link w:val="Heading1Char"/>
    <w:uiPriority w:val="99"/>
    <w:rsid w:val="00B47E92"/>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ascii="Arial" w:eastAsiaTheme="majorEastAsia" w:hAnsi="Arial" w:cstheme="majorBidi"/>
      <w:b/>
      <w:bCs/>
      <w:sz w:val="24"/>
      <w:szCs w:val="24"/>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ascii="Arial" w:eastAsiaTheme="majorEastAsia" w:hAnsi="Arial" w:cstheme="majorBidi"/>
      <w:b/>
      <w:bCs/>
      <w:i/>
      <w:iCs/>
      <w:sz w:val="24"/>
      <w:szCs w:val="24"/>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ascii="Arial" w:eastAsiaTheme="majorEastAsia" w:hAnsi="Arial" w:cstheme="majorBidi"/>
      <w:sz w:val="24"/>
      <w:szCs w:val="24"/>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ascii="Arial" w:eastAsiaTheme="majorEastAsia" w:hAnsi="Arial" w:cstheme="majorBidi"/>
      <w:i/>
      <w:iCs/>
      <w:sz w:val="24"/>
      <w:szCs w:val="24"/>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ascii="Arial" w:eastAsiaTheme="majorEastAsia" w:hAnsi="Arial" w:cstheme="majorBidi"/>
      <w:i/>
      <w:iCs/>
      <w:sz w:val="24"/>
      <w:szCs w:val="24"/>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ascii="Arial" w:eastAsiaTheme="majorEastAsia" w:hAnsi="Arial" w:cstheme="majorBidi"/>
      <w:color w:val="404040" w:themeColor="text1" w:themeTint="BF"/>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rPr>
      <w:rFonts w:ascii="Arial" w:eastAsia="Times New Roman" w:hAnsi="Arial" w:cs="Times New Roman"/>
      <w:sz w:val="24"/>
      <w:szCs w:val="24"/>
    </w:rPr>
  </w:style>
  <w:style w:type="paragraph" w:customStyle="1" w:styleId="Leftss">
    <w:name w:val="Left ss"/>
    <w:basedOn w:val="Normal"/>
    <w:uiPriority w:val="1"/>
    <w:qFormat/>
    <w:rsid w:val="00F33D0B"/>
    <w:pPr>
      <w:spacing w:after="240"/>
    </w:pPr>
    <w:rPr>
      <w:rFonts w:ascii="Arial" w:eastAsia="Times New Roman" w:hAnsi="Arial" w:cs="Times New Roman"/>
      <w:sz w:val="24"/>
      <w:szCs w:val="24"/>
    </w:rPr>
  </w:style>
  <w:style w:type="paragraph" w:customStyle="1" w:styleId="Indent5ds">
    <w:name w:val="Indent5ds"/>
    <w:basedOn w:val="Normal"/>
    <w:uiPriority w:val="1"/>
    <w:qFormat/>
    <w:rsid w:val="00F33D0B"/>
    <w:pPr>
      <w:spacing w:line="480" w:lineRule="auto"/>
      <w:ind w:firstLine="720"/>
    </w:pPr>
    <w:rPr>
      <w:rFonts w:ascii="Arial" w:eastAsia="Times New Roman" w:hAnsi="Arial" w:cs="Times New Roman"/>
      <w:sz w:val="24"/>
      <w:szCs w:val="24"/>
    </w:rPr>
  </w:style>
  <w:style w:type="paragraph" w:customStyle="1" w:styleId="Indent5ss">
    <w:name w:val="Indent5ss"/>
    <w:basedOn w:val="Normal"/>
    <w:uiPriority w:val="1"/>
    <w:qFormat/>
    <w:rsid w:val="00F33D0B"/>
    <w:pPr>
      <w:spacing w:after="240"/>
      <w:ind w:firstLine="720"/>
    </w:pPr>
    <w:rPr>
      <w:rFonts w:ascii="Arial" w:eastAsia="Times New Roman" w:hAnsi="Arial" w:cs="Times New Roman"/>
      <w:sz w:val="24"/>
      <w:szCs w:val="24"/>
    </w:r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Arial" w:eastAsiaTheme="minorEastAsia" w:hAnsi="Arial" w:cstheme="minorBidi"/>
      <w:i/>
      <w:iCs/>
      <w:sz w:val="24"/>
      <w:szCs w:val="24"/>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B47E92"/>
    <w:rPr>
      <w:rFonts w:ascii="Arial" w:eastAsiaTheme="majorEastAsia" w:hAnsi="Arial" w:cstheme="majorBidi"/>
    </w:rPr>
  </w:style>
  <w:style w:type="paragraph" w:styleId="Index1">
    <w:name w:val="index 1"/>
    <w:basedOn w:val="Normal"/>
    <w:next w:val="Normal"/>
    <w:autoRedefine/>
    <w:uiPriority w:val="99"/>
    <w:semiHidden/>
    <w:unhideWhenUsed/>
    <w:rsid w:val="00B47E92"/>
    <w:pPr>
      <w:ind w:left="240" w:hanging="240"/>
    </w:pPr>
    <w:rPr>
      <w:rFonts w:ascii="Arial" w:eastAsia="Times New Roman" w:hAnsi="Arial" w:cs="Times New Roman"/>
      <w:sz w:val="24"/>
      <w:szCs w:val="24"/>
    </w:rPr>
  </w:style>
  <w:style w:type="paragraph" w:styleId="IndexHeading">
    <w:name w:val="index heading"/>
    <w:basedOn w:val="Normal"/>
    <w:next w:val="Index1"/>
    <w:uiPriority w:val="99"/>
    <w:semiHidden/>
    <w:unhideWhenUsed/>
    <w:rsid w:val="00B47E92"/>
    <w:rPr>
      <w:rFonts w:ascii="Arial" w:eastAsiaTheme="majorEastAsia" w:hAnsi="Arial" w:cstheme="majorBidi"/>
      <w:b/>
      <w:bCs/>
      <w:sz w:val="24"/>
      <w:szCs w:val="24"/>
    </w:rPr>
  </w:style>
  <w:style w:type="paragraph" w:styleId="TOAHeading">
    <w:name w:val="toa heading"/>
    <w:basedOn w:val="Normal"/>
    <w:next w:val="Normal"/>
    <w:uiPriority w:val="99"/>
    <w:semiHidden/>
    <w:unhideWhenUsed/>
    <w:rsid w:val="00B47E92"/>
    <w:pPr>
      <w:spacing w:before="120"/>
    </w:pPr>
    <w:rPr>
      <w:rFonts w:ascii="Arial" w:eastAsiaTheme="majorEastAsia" w:hAnsi="Arial" w:cstheme="majorBidi"/>
      <w:b/>
      <w:bCs/>
      <w:sz w:val="24"/>
      <w:szCs w:val="24"/>
    </w:rPr>
  </w:style>
  <w:style w:type="paragraph" w:customStyle="1" w:styleId="HD1Bond">
    <w:name w:val="HD1Bond"/>
    <w:basedOn w:val="Normal"/>
    <w:next w:val="Normal"/>
    <w:link w:val="HD1BondChar"/>
    <w:uiPriority w:val="2"/>
    <w:qFormat/>
    <w:rsid w:val="00F33D0B"/>
    <w:pPr>
      <w:spacing w:after="240"/>
      <w:jc w:val="both"/>
    </w:pPr>
    <w:rPr>
      <w:rFonts w:ascii="Arial" w:eastAsia="Times New Roman" w:hAnsi="Arial" w:cs="Times New Roman"/>
      <w:sz w:val="24"/>
      <w:szCs w:val="24"/>
    </w:r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rFonts w:ascii="Arial" w:eastAsia="Times New Roman" w:hAnsi="Arial" w:cs="Times New Roman"/>
      <w:b/>
      <w:sz w:val="24"/>
      <w:szCs w:val="24"/>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rPr>
      <w:rFonts w:ascii="Arial" w:eastAsia="Times New Roman" w:hAnsi="Arial" w:cs="Times New Roman"/>
      <w:sz w:val="24"/>
      <w:szCs w:val="24"/>
    </w:r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FA9"/>
    <w:pPr>
      <w:tabs>
        <w:tab w:val="center" w:pos="4680"/>
        <w:tab w:val="right" w:pos="9360"/>
      </w:tabs>
    </w:pPr>
  </w:style>
  <w:style w:type="character" w:customStyle="1" w:styleId="HeaderChar">
    <w:name w:val="Header Char"/>
    <w:basedOn w:val="DefaultParagraphFont"/>
    <w:link w:val="Header"/>
    <w:uiPriority w:val="99"/>
    <w:rsid w:val="007A1FA9"/>
    <w:rPr>
      <w:rFonts w:ascii="Calibri" w:eastAsia="Calibri" w:hAnsi="Calibri" w:cs="Arial"/>
      <w:sz w:val="20"/>
      <w:szCs w:val="20"/>
    </w:rPr>
  </w:style>
  <w:style w:type="paragraph" w:styleId="Footer">
    <w:name w:val="footer"/>
    <w:basedOn w:val="Normal"/>
    <w:link w:val="FooterChar"/>
    <w:uiPriority w:val="99"/>
    <w:unhideWhenUsed/>
    <w:rsid w:val="007A1FA9"/>
  </w:style>
  <w:style w:type="character" w:customStyle="1" w:styleId="FooterChar">
    <w:name w:val="Footer Char"/>
    <w:basedOn w:val="DefaultParagraphFont"/>
    <w:link w:val="Footer"/>
    <w:uiPriority w:val="99"/>
    <w:rsid w:val="007A1FA9"/>
    <w:rPr>
      <w:rFonts w:ascii="Calibri" w:eastAsia="Calibri" w:hAnsi="Calibri" w:cs="Arial"/>
      <w:sz w:val="20"/>
      <w:szCs w:val="20"/>
    </w:rPr>
  </w:style>
  <w:style w:type="paragraph" w:styleId="ListParagraph">
    <w:name w:val="List Paragraph"/>
    <w:basedOn w:val="Normal"/>
    <w:uiPriority w:val="34"/>
    <w:rsid w:val="00EA7F3F"/>
    <w:pPr>
      <w:ind w:left="720"/>
      <w:contextualSpacing/>
    </w:pPr>
  </w:style>
  <w:style w:type="paragraph" w:styleId="BalloonText">
    <w:name w:val="Balloon Text"/>
    <w:basedOn w:val="Normal"/>
    <w:link w:val="BalloonTextChar"/>
    <w:uiPriority w:val="99"/>
    <w:semiHidden/>
    <w:unhideWhenUsed/>
    <w:rsid w:val="008C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2C4C-135B-4E1D-B117-27DAA9D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2020-09-25T19:05:00Z</dcterms:created>
  <dcterms:modified xsi:type="dcterms:W3CDTF">2020-09-25T19:05:00Z</dcterms:modified>
</cp:coreProperties>
</file>