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T Serif" w:cs="PT Serif" w:eastAsia="PT Serif" w:hAnsi="PT Serif"/>
        </w:rPr>
      </w:pPr>
      <w:r w:rsidDel="00000000" w:rsidR="00000000" w:rsidRPr="00000000">
        <w:rPr>
          <w:rFonts w:ascii="PT Serif" w:cs="PT Serif" w:eastAsia="PT Serif" w:hAnsi="PT Seri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T Serif" w:cs="PT Serif" w:eastAsia="PT Serif" w:hAnsi="PT Serif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T Serif" w:cs="PT Serif" w:eastAsia="PT Serif" w:hAnsi="PT Serif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T Serif" w:cs="PT Serif" w:eastAsia="PT Serif" w:hAnsi="PT Serif"/>
          <w:b w:val="1"/>
          <w:sz w:val="28"/>
          <w:szCs w:val="28"/>
        </w:rPr>
      </w:pPr>
      <w:r w:rsidDel="00000000" w:rsidR="00000000" w:rsidRPr="00000000">
        <w:rPr>
          <w:rFonts w:ascii="PT Serif" w:cs="PT Serif" w:eastAsia="PT Serif" w:hAnsi="PT Serif"/>
          <w:b w:val="1"/>
          <w:sz w:val="28"/>
          <w:szCs w:val="28"/>
          <w:rtl w:val="0"/>
        </w:rPr>
        <w:t xml:space="preserve">Meeting of the Board of Trustees</w:t>
      </w:r>
    </w:p>
    <w:p w:rsidR="00000000" w:rsidDel="00000000" w:rsidP="00000000" w:rsidRDefault="00000000" w:rsidRPr="00000000" w14:paraId="00000007">
      <w:pPr>
        <w:jc w:val="center"/>
        <w:rPr>
          <w:rFonts w:ascii="PT Serif" w:cs="PT Serif" w:eastAsia="PT Serif" w:hAnsi="PT Serif"/>
          <w:b w:val="1"/>
          <w:sz w:val="23"/>
          <w:szCs w:val="23"/>
        </w:rPr>
      </w:pPr>
      <w:r w:rsidDel="00000000" w:rsidR="00000000" w:rsidRPr="00000000">
        <w:rPr>
          <w:rFonts w:ascii="PT Serif" w:cs="PT Serif" w:eastAsia="PT Serif" w:hAnsi="PT Serif"/>
          <w:sz w:val="23"/>
          <w:szCs w:val="23"/>
          <w:rtl w:val="0"/>
        </w:rPr>
        <w:t xml:space="preserve">Wednesday, May 27, 2020</w:t>
      </w:r>
      <w:r w:rsidDel="00000000" w:rsidR="00000000" w:rsidRPr="00000000">
        <w:rPr>
          <w:rFonts w:ascii="PT Serif" w:cs="PT Serif" w:eastAsia="PT Serif" w:hAnsi="PT Serif"/>
          <w:b w:val="1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PT Serif" w:cs="PT Serif" w:eastAsia="PT Serif" w:hAnsi="PT Serif"/>
          <w:sz w:val="23"/>
          <w:szCs w:val="23"/>
          <w:rtl w:val="0"/>
        </w:rPr>
        <w:t xml:space="preserve">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Fonts w:ascii="PT Serif" w:cs="PT Serif" w:eastAsia="PT Serif" w:hAnsi="PT Serif"/>
          <w:sz w:val="22"/>
          <w:szCs w:val="22"/>
          <w:rtl w:val="0"/>
        </w:rPr>
        <w:t xml:space="preserve">Virtual Zoom Meeting</w:t>
      </w:r>
    </w:p>
    <w:p w:rsidR="00000000" w:rsidDel="00000000" w:rsidP="00000000" w:rsidRDefault="00000000" w:rsidRPr="00000000" w14:paraId="00000009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T Serif" w:cs="PT Serif" w:eastAsia="PT Serif" w:hAnsi="PT Serif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7"/>
        <w:gridCol w:w="2130"/>
        <w:gridCol w:w="1546"/>
        <w:gridCol w:w="1719"/>
        <w:tblGridChange w:id="0">
          <w:tblGrid>
            <w:gridCol w:w="4887"/>
            <w:gridCol w:w="2130"/>
            <w:gridCol w:w="1546"/>
            <w:gridCol w:w="171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-3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34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NYSED Authorizer Meeting for Harlem Mid-Term Visit</w:t>
            </w:r>
          </w:p>
          <w:p w:rsidR="00000000" w:rsidDel="00000000" w:rsidP="00000000" w:rsidRDefault="00000000" w:rsidRPr="00000000" w14:paraId="00000011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Approval of April Minutes</w:t>
            </w:r>
          </w:p>
          <w:p w:rsidR="00000000" w:rsidDel="00000000" w:rsidP="00000000" w:rsidRDefault="00000000" w:rsidRPr="00000000" w14:paraId="00000013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Connection to the Mission </w:t>
            </w:r>
          </w:p>
          <w:p w:rsidR="00000000" w:rsidDel="00000000" w:rsidP="00000000" w:rsidRDefault="00000000" w:rsidRPr="00000000" w14:paraId="00000015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NCS Response to COVID-19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Operations: Enrollment, Facilities</w:t>
            </w:r>
          </w:p>
          <w:p w:rsidR="00000000" w:rsidDel="00000000" w:rsidP="00000000" w:rsidRDefault="00000000" w:rsidRPr="00000000" w14:paraId="00000019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FY20 Finance Dashboard, FY21 Budget </w:t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Executive Session</w:t>
            </w:r>
          </w:p>
          <w:p w:rsidR="00000000" w:rsidDel="00000000" w:rsidP="00000000" w:rsidRDefault="00000000" w:rsidRPr="00000000" w14:paraId="0000001D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20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23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25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Wolf/Iannucci</w:t>
            </w:r>
          </w:p>
          <w:p w:rsidR="00000000" w:rsidDel="00000000" w:rsidP="00000000" w:rsidRDefault="00000000" w:rsidRPr="00000000" w14:paraId="00000027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29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Wolf/Rashid</w:t>
            </w:r>
          </w:p>
          <w:p w:rsidR="00000000" w:rsidDel="00000000" w:rsidP="00000000" w:rsidRDefault="00000000" w:rsidRPr="00000000" w14:paraId="0000002B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Soussloff</w:t>
            </w:r>
          </w:p>
          <w:p w:rsidR="00000000" w:rsidDel="00000000" w:rsidP="00000000" w:rsidRDefault="00000000" w:rsidRPr="00000000" w14:paraId="0000002D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Draft minutes attached</w:t>
            </w:r>
          </w:p>
          <w:p w:rsidR="00000000" w:rsidDel="00000000" w:rsidP="00000000" w:rsidRDefault="00000000" w:rsidRPr="00000000" w14:paraId="00000034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1 hour    </w:t>
            </w:r>
          </w:p>
          <w:p w:rsidR="00000000" w:rsidDel="00000000" w:rsidP="00000000" w:rsidRDefault="00000000" w:rsidRPr="00000000" w14:paraId="0000003E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1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3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45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47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 15</w:t>
            </w:r>
          </w:p>
          <w:p w:rsidR="00000000" w:rsidDel="00000000" w:rsidP="00000000" w:rsidRDefault="00000000" w:rsidRPr="00000000" w14:paraId="00000049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      </w:t>
            </w:r>
          </w:p>
          <w:p w:rsidR="00000000" w:rsidDel="00000000" w:rsidP="00000000" w:rsidRDefault="00000000" w:rsidRPr="00000000" w14:paraId="0000004B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    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4F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PT Serif" w:cs="PT Serif" w:eastAsia="PT Serif" w:hAnsi="PT Serif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720" w:top="720" w:left="720" w:right="720" w:header="720" w:footer="24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The next board meeting will be Wednesday, May 27 at 6:00pm, Zoom</w:t>
    </w:r>
  </w:p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36268" cy="931156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5143500</wp:posOffset>
              </wp:positionH>
              <wp:positionV relativeFrom="paragraph">
                <wp:posOffset>-431799</wp:posOffset>
              </wp:positionV>
              <wp:extent cx="1285875" cy="2164715"/>
              <wp:effectExtent b="0" l="0" r="0" t="0"/>
              <wp:wrapSquare wrapText="bothSides" distB="0" distT="0" distL="114300" distR="114300"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17350" y="2711930"/>
                        <a:ext cx="1257300" cy="2136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BOARD OF TRUSTEES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Gail Brousal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Derek Fleming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Brian Hamilton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Everardo Jefferson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Jefferson Hughes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Justena Kavanagh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Andrew Popper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Adam Rashid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Walter Rendon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Dr. Arthur Sadoff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Samantha Ramos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Cliff Schneider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310.999975204467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Patricia Soussloff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5143500</wp:posOffset>
              </wp:positionH>
              <wp:positionV relativeFrom="paragraph">
                <wp:posOffset>-431799</wp:posOffset>
              </wp:positionV>
              <wp:extent cx="1285875" cy="2164715"/>
              <wp:effectExtent b="0" l="0" r="0" t="0"/>
              <wp:wrapSquare wrapText="bothSides" distB="0" distT="0" distL="114300" distR="11430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85875" cy="21647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551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5517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9578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0FF9"/>
  </w:style>
  <w:style w:type="paragraph" w:styleId="Footer">
    <w:name w:val="footer"/>
    <w:basedOn w:val="Normal"/>
    <w:link w:val="Foot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0FF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IHB0e8KO82oDXt5DKh9HhpWbbg==">AMUW2mVD9esyPN9o9ynelfO8Ne8X5X/jL4JrZtHb6NCDm2SdH8zDkPoq++qC458rOqdYVMiqvgZ0yl/Y+UUnyAX4+fOcae7gOJwoXMiJ4P/BR8mUXE6SwL30+OtW9XGeJ4KTlXkhzSj3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2020-04-20T14:45:00Z</dcterms:created>
  <dc:creator>Analiza Wolf</dc:creator>
</cp:coreProperties>
</file>